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MINISTARSTVO RADA, MIROVINSKOGA SUSTAVA, OBITELJI I SOCIJALNE POLITIKE</w:t>
      </w:r>
    </w:p>
    <w:p w:rsidR="00DD6E20" w:rsidRDefault="00DD6E20" w:rsidP="00DD6E20">
      <w:pPr>
        <w:spacing w:after="135" w:line="240" w:lineRule="auto"/>
        <w:rPr>
          <w:rFonts w:ascii="Arial" w:eastAsia="Times New Roman" w:hAnsi="Arial" w:cs="Arial"/>
          <w:color w:val="414145"/>
          <w:sz w:val="21"/>
          <w:szCs w:val="21"/>
          <w:lang w:val="en-GB" w:eastAsia="en-GB"/>
        </w:rPr>
      </w:pP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000000" w:themeColor="text1"/>
          <w:sz w:val="21"/>
          <w:szCs w:val="21"/>
          <w:lang w:val="en-GB" w:eastAsia="en-GB"/>
        </w:rPr>
        <w:t>Na temelju članka 242.</w:t>
      </w:r>
      <w:proofErr w:type="gramEnd"/>
      <w:r w:rsidRPr="00DD6E20">
        <w:rPr>
          <w:rFonts w:ascii="Arial" w:eastAsia="Times New Roman" w:hAnsi="Arial" w:cs="Arial"/>
          <w:color w:val="000000" w:themeColor="text1"/>
          <w:sz w:val="21"/>
          <w:szCs w:val="21"/>
          <w:lang w:val="en-GB" w:eastAsia="en-GB"/>
        </w:rPr>
        <w:t> </w:t>
      </w:r>
      <w:hyperlink r:id="rId5" w:history="1">
        <w:r w:rsidRPr="00DD6E20">
          <w:rPr>
            <w:rFonts w:ascii="Arial" w:eastAsia="Times New Roman" w:hAnsi="Arial" w:cs="Arial"/>
            <w:bCs/>
            <w:color w:val="000000" w:themeColor="text1"/>
            <w:sz w:val="21"/>
            <w:szCs w:val="21"/>
            <w:lang w:val="en-GB" w:eastAsia="en-GB"/>
          </w:rPr>
          <w:t>Zakona o socijalnoj skrbi</w:t>
        </w:r>
      </w:hyperlink>
      <w:r w:rsidRPr="00DD6E20">
        <w:rPr>
          <w:rFonts w:ascii="Arial" w:eastAsia="Times New Roman" w:hAnsi="Arial" w:cs="Arial"/>
          <w:color w:val="000000" w:themeColor="text1"/>
          <w:sz w:val="21"/>
          <w:szCs w:val="21"/>
          <w:lang w:val="en-GB" w:eastAsia="en-GB"/>
        </w:rPr>
        <w:t xml:space="preserve"> (»Narodne novine« broj 18/22, 46/22 i </w:t>
      </w:r>
      <w:r w:rsidRPr="00DD6E20">
        <w:rPr>
          <w:rFonts w:ascii="Arial" w:eastAsia="Times New Roman" w:hAnsi="Arial" w:cs="Arial"/>
          <w:color w:val="414145"/>
          <w:sz w:val="21"/>
          <w:szCs w:val="21"/>
          <w:lang w:val="en-GB" w:eastAsia="en-GB"/>
        </w:rPr>
        <w:t>119/22) ministar donosi</w:t>
      </w:r>
    </w:p>
    <w:p w:rsidR="00DD6E20" w:rsidRPr="00DD6E20" w:rsidRDefault="00DD6E20" w:rsidP="00DD6E20">
      <w:pPr>
        <w:spacing w:after="135" w:line="240" w:lineRule="auto"/>
        <w:jc w:val="center"/>
        <w:rPr>
          <w:rFonts w:ascii="Arial" w:eastAsia="Times New Roman" w:hAnsi="Arial" w:cs="Arial"/>
          <w:b/>
          <w:color w:val="000000" w:themeColor="text1"/>
          <w:sz w:val="40"/>
          <w:szCs w:val="21"/>
          <w:lang w:val="en-GB" w:eastAsia="en-GB"/>
        </w:rPr>
      </w:pPr>
      <w:r w:rsidRPr="00DD6E20">
        <w:rPr>
          <w:rFonts w:ascii="Arial" w:eastAsia="Times New Roman" w:hAnsi="Arial" w:cs="Arial"/>
          <w:b/>
          <w:color w:val="000000" w:themeColor="text1"/>
          <w:sz w:val="40"/>
          <w:szCs w:val="21"/>
          <w:lang w:val="en-GB" w:eastAsia="en-GB"/>
        </w:rPr>
        <w:t>PRAVILNIK</w:t>
      </w:r>
    </w:p>
    <w:p w:rsidR="00DD6E20" w:rsidRDefault="00DD6E20" w:rsidP="00DD6E20">
      <w:pPr>
        <w:spacing w:after="135" w:line="240" w:lineRule="auto"/>
        <w:jc w:val="center"/>
        <w:rPr>
          <w:rFonts w:ascii="Arial" w:eastAsia="Times New Roman" w:hAnsi="Arial" w:cs="Arial"/>
          <w:b/>
          <w:color w:val="000000" w:themeColor="text1"/>
          <w:sz w:val="40"/>
          <w:szCs w:val="21"/>
          <w:lang w:val="en-GB" w:eastAsia="en-GB"/>
        </w:rPr>
      </w:pPr>
      <w:r w:rsidRPr="00DD6E20">
        <w:rPr>
          <w:rFonts w:ascii="Arial" w:eastAsia="Times New Roman" w:hAnsi="Arial" w:cs="Arial"/>
          <w:b/>
          <w:color w:val="000000" w:themeColor="text1"/>
          <w:sz w:val="40"/>
          <w:szCs w:val="21"/>
          <w:lang w:val="en-GB" w:eastAsia="en-GB"/>
        </w:rPr>
        <w:t>O STANDARDIMA KVALITETE SOCIJALNIH USLUGA</w:t>
      </w:r>
    </w:p>
    <w:p w:rsidR="00DD6E20" w:rsidRPr="00DD6E20" w:rsidRDefault="00DD6E20" w:rsidP="00DD6E20">
      <w:pPr>
        <w:spacing w:after="135" w:line="240" w:lineRule="auto"/>
        <w:jc w:val="center"/>
        <w:rPr>
          <w:rFonts w:ascii="Arial" w:eastAsia="Times New Roman" w:hAnsi="Arial" w:cs="Arial"/>
          <w:b/>
          <w:color w:val="000000" w:themeColor="text1"/>
          <w:sz w:val="28"/>
          <w:szCs w:val="21"/>
          <w:lang w:val="en-GB" w:eastAsia="en-GB"/>
        </w:rPr>
      </w:pPr>
      <w:bookmarkStart w:id="0" w:name="_GoBack"/>
      <w:r w:rsidRPr="00DD6E20">
        <w:rPr>
          <w:rFonts w:ascii="Arial" w:eastAsia="Times New Roman" w:hAnsi="Arial" w:cs="Arial"/>
          <w:b/>
          <w:color w:val="000000" w:themeColor="text1"/>
          <w:sz w:val="28"/>
          <w:szCs w:val="21"/>
          <w:lang w:val="en-GB" w:eastAsia="en-GB"/>
        </w:rPr>
        <w:t>(Narodne novine, br. 31/23)</w:t>
      </w:r>
    </w:p>
    <w:bookmarkEnd w:id="0"/>
    <w:p w:rsidR="00DD6E20" w:rsidRPr="00DD6E20" w:rsidRDefault="00DD6E20" w:rsidP="00DD6E20">
      <w:pPr>
        <w:spacing w:after="135" w:line="240" w:lineRule="auto"/>
        <w:jc w:val="center"/>
        <w:rPr>
          <w:rFonts w:ascii="Arial" w:eastAsia="Times New Roman" w:hAnsi="Arial" w:cs="Arial"/>
          <w:b/>
          <w:color w:val="000000" w:themeColor="text1"/>
          <w:sz w:val="40"/>
          <w:szCs w:val="21"/>
          <w:lang w:val="en-GB" w:eastAsia="en-GB"/>
        </w:rPr>
      </w:pP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1.</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Ovim Pravilnikom propisuju se standardi kvalitete socijalnih usluga i smjernice za njihovo uvođenje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mjerila za utvrđivanje usklađenosti sa standardima kvalitete socijalnih usluga.</w:t>
      </w: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2.</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Standardi kvalitete socijalnih usluga obuhvaćaju sedamnaest standarda kvalitete koji se primjenjuju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socijalne usluge.</w:t>
      </w: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3.</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Standardi kvalitete socijalnih usluga u smislu ovog Pravilnika su: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Dostupnost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Dostupnost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Povezivanje i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 Procjena i planiranje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 Prijem i otpust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6. Odlučivanje 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7.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8. Sigurnost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 Restriktivni postupci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10. Prigovori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 Rukovođenje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 Zaposlenici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 Rad volontera, studenata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praksi i pripravnika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15. Pristupačnost okoliša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 Uvjeti prilagođeni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17. Sigurnost i zaštita.</w:t>
      </w: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4.</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Opis, svrha i pokazatelji standarda kvalitete socijalnih usluga iz članka </w:t>
      </w:r>
      <w:proofErr w:type="gramStart"/>
      <w:r w:rsidRPr="00DD6E20">
        <w:rPr>
          <w:rFonts w:ascii="Arial" w:eastAsia="Times New Roman" w:hAnsi="Arial" w:cs="Arial"/>
          <w:color w:val="414145"/>
          <w:sz w:val="21"/>
          <w:szCs w:val="21"/>
          <w:lang w:val="en-GB" w:eastAsia="en-GB"/>
        </w:rPr>
        <w:t>3.,</w:t>
      </w:r>
      <w:proofErr w:type="gramEnd"/>
      <w:r w:rsidRPr="00DD6E20">
        <w:rPr>
          <w:rFonts w:ascii="Arial" w:eastAsia="Times New Roman" w:hAnsi="Arial" w:cs="Arial"/>
          <w:color w:val="414145"/>
          <w:sz w:val="21"/>
          <w:szCs w:val="21"/>
          <w:lang w:val="en-GB" w:eastAsia="en-GB"/>
        </w:rPr>
        <w:t xml:space="preserve"> postupak njihova uvođenja, način mjerenja usklađenosti sa standardima kvalitete socijalnih usluga i način praćenja napretka u postupku uvođenja standarda kvalitete socijalnih usluga propisani su u Prilogu I. </w:t>
      </w:r>
      <w:r w:rsidRPr="00DD6E20">
        <w:rPr>
          <w:rFonts w:ascii="Arial" w:eastAsia="Times New Roman" w:hAnsi="Arial" w:cs="Arial"/>
          <w:color w:val="414145"/>
          <w:sz w:val="21"/>
          <w:szCs w:val="21"/>
          <w:lang w:val="en-GB" w:eastAsia="en-GB"/>
        </w:rPr>
        <w:lastRenderedPageBreak/>
        <w:t>Standardi kvalitete socijalnih usluga sa smjernicama za njihovo uvođenje koji je sastavni dio ovoga Pravilnika.</w:t>
      </w: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5.</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 Usklađenost s pojedinim standardom kvalitete socijalnih usluga u smislu ovoga Pravilnika mjeri se uz pomoć pokazatelja kvalitete putem dokaza kojima se potvrđuje usklađenost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zahtjevima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Ovisno o dokazima s kojima pružatelj usluga raspolaže usklađenost za svaki pojedini standard iskazuje se u tri razine.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Prva razina usklađenosti zahtijeva postojanje pisane i sistematizirane dokumentacije o procedurama i načinu postupanja, kao i drugih aktivnosti koje pružatelj usluga provodi u svrhu ostvarivanja postavljenih ciljeva i zadataka sukladno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 Druga razina usklađenosti nadograđuje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ostvareno na 1. </w:t>
      </w:r>
      <w:proofErr w:type="gramStart"/>
      <w:r w:rsidRPr="00DD6E20">
        <w:rPr>
          <w:rFonts w:ascii="Arial" w:eastAsia="Times New Roman" w:hAnsi="Arial" w:cs="Arial"/>
          <w:color w:val="414145"/>
          <w:sz w:val="21"/>
          <w:szCs w:val="21"/>
          <w:lang w:val="en-GB" w:eastAsia="en-GB"/>
        </w:rPr>
        <w:t>razini</w:t>
      </w:r>
      <w:proofErr w:type="gramEnd"/>
      <w:r w:rsidRPr="00DD6E20">
        <w:rPr>
          <w:rFonts w:ascii="Arial" w:eastAsia="Times New Roman" w:hAnsi="Arial" w:cs="Arial"/>
          <w:color w:val="414145"/>
          <w:sz w:val="21"/>
          <w:szCs w:val="21"/>
          <w:lang w:val="en-GB" w:eastAsia="en-GB"/>
        </w:rPr>
        <w:t xml:space="preserve"> i zahtijeva postojanje dokaza kojim se potvrđuje usklađenost radne prakse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 Treća razina usklađenosti nadograđuje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ostvareno na 1. </w:t>
      </w:r>
      <w:proofErr w:type="gramStart"/>
      <w:r w:rsidRPr="00DD6E20">
        <w:rPr>
          <w:rFonts w:ascii="Arial" w:eastAsia="Times New Roman" w:hAnsi="Arial" w:cs="Arial"/>
          <w:color w:val="414145"/>
          <w:sz w:val="21"/>
          <w:szCs w:val="21"/>
          <w:lang w:val="en-GB" w:eastAsia="en-GB"/>
        </w:rPr>
        <w:t>i</w:t>
      </w:r>
      <w:proofErr w:type="gramEnd"/>
      <w:r w:rsidRPr="00DD6E20">
        <w:rPr>
          <w:rFonts w:ascii="Arial" w:eastAsia="Times New Roman" w:hAnsi="Arial" w:cs="Arial"/>
          <w:color w:val="414145"/>
          <w:sz w:val="21"/>
          <w:szCs w:val="21"/>
          <w:lang w:val="en-GB" w:eastAsia="en-GB"/>
        </w:rPr>
        <w:t xml:space="preserve"> 2. </w:t>
      </w:r>
      <w:proofErr w:type="gramStart"/>
      <w:r w:rsidRPr="00DD6E20">
        <w:rPr>
          <w:rFonts w:ascii="Arial" w:eastAsia="Times New Roman" w:hAnsi="Arial" w:cs="Arial"/>
          <w:color w:val="414145"/>
          <w:sz w:val="21"/>
          <w:szCs w:val="21"/>
          <w:lang w:val="en-GB" w:eastAsia="en-GB"/>
        </w:rPr>
        <w:t>razini</w:t>
      </w:r>
      <w:proofErr w:type="gramEnd"/>
      <w:r w:rsidRPr="00DD6E20">
        <w:rPr>
          <w:rFonts w:ascii="Arial" w:eastAsia="Times New Roman" w:hAnsi="Arial" w:cs="Arial"/>
          <w:color w:val="414145"/>
          <w:sz w:val="21"/>
          <w:szCs w:val="21"/>
          <w:lang w:val="en-GB" w:eastAsia="en-GB"/>
        </w:rPr>
        <w:t xml:space="preserve"> i zahtijeva postojanje dokaza kojim pružatelj usluga potvrđuje dosljedno praćenje i analiziranje rezultata i radne prakse u svrhu kontinuiranog poboljšanja kvalitete socijalnih usluga koje pruža.</w:t>
      </w:r>
    </w:p>
    <w:p w:rsidR="00DD6E20" w:rsidRPr="00DD6E20" w:rsidRDefault="00DD6E20" w:rsidP="00DD6E20">
      <w:pPr>
        <w:spacing w:after="0"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Članak 6.</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Ovaj Pravilnik stupa na snagu dan nakon objave u »Narodnim novinama«.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Klasa: 011-02/22-01/26</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Urbroj: 524-09-02-01/1-23-3</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Zagreb, 22.</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veljače</w:t>
      </w:r>
      <w:proofErr w:type="gramEnd"/>
      <w:r w:rsidRPr="00DD6E20">
        <w:rPr>
          <w:rFonts w:ascii="Arial" w:eastAsia="Times New Roman" w:hAnsi="Arial" w:cs="Arial"/>
          <w:color w:val="414145"/>
          <w:sz w:val="21"/>
          <w:szCs w:val="21"/>
          <w:lang w:val="en-GB" w:eastAsia="en-GB"/>
        </w:rPr>
        <w:t xml:space="preserve"> 2023.</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Ministar Marin Piletić, v. r.</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PRILOG I</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STANDARDI KVALITETE SOCIJALNIH USLUGA SA SMJERNICAMA ZA NJIHOVO UVOĐENJE</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UVOD</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U standardima kvalitete naglasak se stavlja prvenstveno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korisnike usluga, promicanje neovisnosti i autonomije korisnika, njihovo sudjelovanje u normalnom životu u prirodnom društvenom okruženju te posebno, poštivanje njihovih ljudskih, građanskih i socijalnih prava.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Osnovni principi i načela kojima se vodilo pri izradi standarda kvalitete je da socijalne usluge trebaju biti: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Holističke/sveobuhvatne s naglaskom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korisnike. Drugim riječima, pružatelj usluga o uslugama treba razmišljati i planirati ih sveobuhvatno uključujući i razumijevajući korisničku perspektivu, a eventualne nedostatke resursa pružatelj treba rješavati partnerstvima s drugim pružateljima 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dionicima u zajednici.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Lako razumljive korisniku i obiteljima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dostupne u lokalnim zajednicama u kojima korisnici žive.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Promovirane kroz partnerstvo između korisnika i pružatelja usluga i ostalih dionika (ministarstva, jedinice lokalne i regionalne (područne) samouprave, škole, vrtići, domovi zdravlja i </w:t>
      </w:r>
      <w:proofErr w:type="gramStart"/>
      <w:r w:rsidRPr="00DD6E20">
        <w:rPr>
          <w:rFonts w:ascii="Arial" w:eastAsia="Times New Roman" w:hAnsi="Arial" w:cs="Arial"/>
          <w:color w:val="414145"/>
          <w:sz w:val="21"/>
          <w:szCs w:val="21"/>
          <w:lang w:val="en-GB" w:eastAsia="en-GB"/>
        </w:rPr>
        <w:t>sl</w:t>
      </w:r>
      <w:proofErr w:type="gramEnd"/>
      <w:r w:rsidRPr="00DD6E20">
        <w:rPr>
          <w:rFonts w:ascii="Arial" w:eastAsia="Times New Roman" w:hAnsi="Arial" w:cs="Arial"/>
          <w:color w:val="414145"/>
          <w:sz w:val="21"/>
          <w:szCs w:val="21"/>
          <w:lang w:val="en-GB" w:eastAsia="en-GB"/>
        </w:rPr>
        <w: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Primjerene korisnicima, dizajnirane tako da osnažuju korisnike usluga i poštuju njihova prava, slobodu izbora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Efikasne tj. </w:t>
      </w:r>
      <w:proofErr w:type="gramStart"/>
      <w:r w:rsidRPr="00DD6E20">
        <w:rPr>
          <w:rFonts w:ascii="Arial" w:eastAsia="Times New Roman" w:hAnsi="Arial" w:cs="Arial"/>
          <w:color w:val="414145"/>
          <w:sz w:val="21"/>
          <w:szCs w:val="21"/>
          <w:lang w:val="en-GB" w:eastAsia="en-GB"/>
        </w:rPr>
        <w:t>takve</w:t>
      </w:r>
      <w:proofErr w:type="gramEnd"/>
      <w:r w:rsidRPr="00DD6E20">
        <w:rPr>
          <w:rFonts w:ascii="Arial" w:eastAsia="Times New Roman" w:hAnsi="Arial" w:cs="Arial"/>
          <w:color w:val="414145"/>
          <w:sz w:val="21"/>
          <w:szCs w:val="21"/>
          <w:lang w:val="en-GB" w:eastAsia="en-GB"/>
        </w:rPr>
        <w:t xml:space="preserve"> da predstavljaju najbolji mogući omjer učinjenog u kontekstu zadovoljavanja potrebe i kvalitete pruženih usluga u odnosu na iznos utrošenih ljudskih i materijalnih resursa.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Dobro upravljane i usmjerene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rezultate, drugim riječima, planirane i vrednovane u skladu s planiranim rezultatima.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Razumijevanje ovih načela omogućit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pružateljima usluga da započnu uvoditi željene promjene u usluge. Standardi opisuju kako trebaju izgledati kvalitetne socijalne usluge i predstavljaju polaznu osnovu za mjerenje kvalitete socijalnih usluga, čime se omogućuje precizna, </w:t>
      </w:r>
      <w:proofErr w:type="gramStart"/>
      <w:r w:rsidRPr="00DD6E20">
        <w:rPr>
          <w:rFonts w:ascii="Arial" w:eastAsia="Times New Roman" w:hAnsi="Arial" w:cs="Arial"/>
          <w:color w:val="414145"/>
          <w:sz w:val="21"/>
          <w:szCs w:val="21"/>
          <w:lang w:val="en-GB" w:eastAsia="en-GB"/>
        </w:rPr>
        <w:t>a</w:t>
      </w:r>
      <w:proofErr w:type="gramEnd"/>
      <w:r w:rsidRPr="00DD6E20">
        <w:rPr>
          <w:rFonts w:ascii="Arial" w:eastAsia="Times New Roman" w:hAnsi="Arial" w:cs="Arial"/>
          <w:color w:val="414145"/>
          <w:sz w:val="21"/>
          <w:szCs w:val="21"/>
          <w:lang w:val="en-GB" w:eastAsia="en-GB"/>
        </w:rPr>
        <w:t xml:space="preserve"> ujedno i transparentna evaluacija/vrednovanje svakog pojedinog pružatelja usluga. Oni su skup mjerljivih kriterija, a ne nacrt zakona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propisa. </w:t>
      </w:r>
      <w:proofErr w:type="gramStart"/>
      <w:r w:rsidRPr="00DD6E20">
        <w:rPr>
          <w:rFonts w:ascii="Arial" w:eastAsia="Times New Roman" w:hAnsi="Arial" w:cs="Arial"/>
          <w:color w:val="414145"/>
          <w:sz w:val="21"/>
          <w:szCs w:val="21"/>
          <w:lang w:val="en-GB" w:eastAsia="en-GB"/>
        </w:rPr>
        <w:t>Drugim riječima, standard kvalitete podrazumijeva propisanu razinu koju socijalne usluge moraju doseći i prema kojem se mjere postignuća.</w:t>
      </w:r>
      <w:proofErr w:type="gramEnd"/>
      <w:r w:rsidRPr="00DD6E20">
        <w:rPr>
          <w:rFonts w:ascii="Arial" w:eastAsia="Times New Roman" w:hAnsi="Arial" w:cs="Arial"/>
          <w:color w:val="414145"/>
          <w:sz w:val="21"/>
          <w:szCs w:val="21"/>
          <w:lang w:val="en-GB" w:eastAsia="en-GB"/>
        </w:rPr>
        <w:t xml:space="preserve"> Njihova je svrha omogućiti da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pouzdaniji način ocijeni kvaliteta pružene usluge umjesto propisivanja koja prava i obaveze imaju pojedine organizacije ili korisnici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Važna karakteristika standarda je njihova univerzalnost – primjenjivi 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sve tipove socijalnih usluga i na sve pružatelje socijalnih usluga, bez obzira na to radi li se o državnim ustanovama, profitnim ili neprofitnim organizacijama koje pružaju socijalne usluge.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ovog pravila izuzete su samo udomiteljske obitelji. U tom smislu, standardi su osmišljeni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takav način da pružatelji socijalnih usluga temeljem zadanih pokazatelja sami definiraju važne kriterije u svojoj dokumentaciji npr. </w:t>
      </w:r>
      <w:proofErr w:type="gramStart"/>
      <w:r w:rsidRPr="00DD6E20">
        <w:rPr>
          <w:rFonts w:ascii="Arial" w:eastAsia="Times New Roman" w:hAnsi="Arial" w:cs="Arial"/>
          <w:color w:val="414145"/>
          <w:sz w:val="21"/>
          <w:szCs w:val="21"/>
          <w:lang w:val="en-GB" w:eastAsia="en-GB"/>
        </w:rPr>
        <w:t>ciljeve</w:t>
      </w:r>
      <w:proofErr w:type="gramEnd"/>
      <w:r w:rsidRPr="00DD6E20">
        <w:rPr>
          <w:rFonts w:ascii="Arial" w:eastAsia="Times New Roman" w:hAnsi="Arial" w:cs="Arial"/>
          <w:color w:val="414145"/>
          <w:sz w:val="21"/>
          <w:szCs w:val="21"/>
          <w:lang w:val="en-GB" w:eastAsia="en-GB"/>
        </w:rPr>
        <w:t xml:space="preserve"> usluga, misiju, ciljanu skupinu korisnika, kapacitet, procedure, načine na kojima se osigurava poštivanje prava korisnika usluga, načine i načela pružanja usluga te druga interna pravila. </w:t>
      </w:r>
      <w:proofErr w:type="gramStart"/>
      <w:r w:rsidRPr="00DD6E20">
        <w:rPr>
          <w:rFonts w:ascii="Arial" w:eastAsia="Times New Roman" w:hAnsi="Arial" w:cs="Arial"/>
          <w:color w:val="414145"/>
          <w:sz w:val="21"/>
          <w:szCs w:val="21"/>
          <w:lang w:val="en-GB" w:eastAsia="en-GB"/>
        </w:rPr>
        <w:t>Ovaj tip dokumenata, zajedno s dokumentiranjem realizacije usluga (bilježenje izvanrednih događaja, pojedinačni planovi, sporazumi o pružanju usluga i njihova evidencija itd.) važan su izvor informacija za ocjenu kvalitete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Međutim, najvažniji pokazatelj za procjenu kvalitete usluga je način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koji se pružena usluga odražava na život ljudi koji je primaju. Pri tome je naglašena aktivna uloga korisnika koji zajedno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stručnim radnicima definiraju cilj kojem pružanje usluge treba težiti. Zadovoljstvo korisnika ispunjenjem svog »osobnog cilja« uz pomoć usluge ocjenjuje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temelju dviju glavnih sastavnica – zadovoljstva rezultatom usluge i zadovoljstva procesom njezinog pružanja. Kriteriji definirani standardima kvalitete usredotočuju se stoga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oba rezultata (ostvarenje ciljeva usluga, potrebe korisnika itd.) te na proces (proces planiranja usluga, odnos prema potencijalnom korisniku usluge, način na koji se rješavaju žalbe itd.)</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 obzirom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to da su standardi orijentirani na promicanje neovisnosti svakog korisnika o socijalnoj usluzi, u konačnici pridonose pružanju pomoći i podrške korisnicima u skladu s njihovim stvarnim potrebama, a ne jednoobrazno po principu: svim korisnicima, u jednakim količinama, na jednak način. </w:t>
      </w:r>
      <w:proofErr w:type="gramStart"/>
      <w:r w:rsidRPr="00DD6E20">
        <w:rPr>
          <w:rFonts w:ascii="Arial" w:eastAsia="Times New Roman" w:hAnsi="Arial" w:cs="Arial"/>
          <w:color w:val="414145"/>
          <w:sz w:val="21"/>
          <w:szCs w:val="21"/>
          <w:lang w:val="en-GB" w:eastAsia="en-GB"/>
        </w:rPr>
        <w:t>Osim toga, uvođenjem standarda kvalitete neposredno se otvaraju nove mogućnosti za razvoj novih socijalnih usluga, a za očekivati je i povećanje učinkovitosti u smislu ukupno potrebnih/iskorištenih resursa u kontekstu pružanja pojedine socijalne usluge.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Sedamnaest standarda podijeljeno je u četiri šira područja kojima se naglašavaju ključni aspekti socijalnih usluga: usmjerenost prema korisniku, zaštita prava, rukovođenje i upravljanje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okoliš.</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Uz standarde kvalitete, razvijene su i Smjernice za provedbu standarda kvalitete socijalnih usluga koje imaju za cilj olakšati pružateljima usluga razumijevanje vitalnih koraka u provedbi standarda, kao i veću samostalnost u primjeni standarda kvalitete.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Cilj standarda kvalitete socijalnih usluga je razvoj kvalitetnih socijalnih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mjerenje njihove kvalitete čime se kod svih pružatelja socijalnih usluga u Republici Hrvatskoj potiče unaprjeđenje pružanja socijalnih usluga koje su prihvatljive za korisnike, orijentirane na korisnike i usmjerene prema rezultatima.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Korisnicima socijalnih usluga standardi kvalitete omogućuju transparentniji uvid, ne samo u sadržaj usluge već i u kvalitetu usluge koju mogu i trebaju očekivati.</w:t>
      </w:r>
      <w:proofErr w:type="gramEnd"/>
      <w:r w:rsidRPr="00DD6E20">
        <w:rPr>
          <w:rFonts w:ascii="Arial" w:eastAsia="Times New Roman" w:hAnsi="Arial" w:cs="Arial"/>
          <w:color w:val="414145"/>
          <w:sz w:val="21"/>
          <w:szCs w:val="21"/>
          <w:lang w:val="en-GB" w:eastAsia="en-GB"/>
        </w:rPr>
        <w:t xml:space="preserve"> Zapravo se standardima kvalitete zakonska prava korisnika produbljuju i podižu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višu razinu, a korisnike se dodatno osnažuje kako bi u konačnici postali informirani sukreatori usluge koju dobivaju i/ili plaćaju.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 aspekta pružatelja usluga, dokumentacija uvođenja standarda kvalitete dat će pružateljima usluga prezentacijski i marketinški alat u odnosu na sve potencijalne korisnike kao i suradničke organizacije, a u konačnici praćenje i vrednovanje pružatelja u odnosu na standarde kvalitete omogućit će pružateljima da se pozicioniraju na tržištu socijalnih usluga i u kontekstu istog planiraju vlastiti razvoj i/ili održivost.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Uvođenje standarda kvalitete donosi jasnu i nedvosmislenu dobrobit za korisnike i pružatelje socijalnih usluga.</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2. STANDARDI KVALITETE SOCIJALNIH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Dostupnost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Sadašnji i potencijalni korisnici usluga trebaju dobiti sve informacije o socijalnim uslugama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 imaju pravo, kako bi mogli pravilno odabrati one usluge koje najbolje zadovoljavaju njihove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Dostupnost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Pristup socijalnim uslugama osoba ostvaruje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temelju prava i procijenjenih potreba te raspoloživih resursa u okviru opsega djelatnosti i ugovornih smjernica pružatelja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Povezivanje i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Sveobuhvatne potrebe korisnika zadovoljavaju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način koji u najvećoj mjeri potiče pristup korisnika javnim uslugama dostupnim drugim građanima, integraciju i uključenost korisnika u društvo i održavanje veza s obitelji i prijateljima, a usluge se planiraju i pružaju povezivanjem s drugim pružateljima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 Procjena i planiranje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Potrebe korisnika usluga prolaze učinkovitu i temeljitu procjenu, a načini zadovoljenja potreba opisuju se u planovima pružanja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 Prijem i otpust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usluga pažljivo planira prijem i otpust korisnika koji 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skrbi izvan vlastite obitelji, a u provedbi uvažava njihove potrebe i potrebe njihovih obitelji.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6. Odlučivanje 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Korisnici usluga potiču se da aktivno utječu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vlastiti život i na svaki im se način omogućuje da sami biraju i odlučuju o svim aspektima svog života.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7.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Priznaje se i uvažava pravo svakog korisnika usluge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privatnost, povjerljivost i dostojanstvo u svim aspektima njegova života.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8. Sigurnost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usluga osigurava okruženje u kojem </w:t>
      </w:r>
      <w:proofErr w:type="gramStart"/>
      <w:r w:rsidRPr="00DD6E20">
        <w:rPr>
          <w:rFonts w:ascii="Arial" w:eastAsia="Times New Roman" w:hAnsi="Arial" w:cs="Arial"/>
          <w:color w:val="414145"/>
          <w:sz w:val="21"/>
          <w:szCs w:val="21"/>
          <w:lang w:val="en-GB" w:eastAsia="en-GB"/>
        </w:rPr>
        <w:t>nema</w:t>
      </w:r>
      <w:proofErr w:type="gramEnd"/>
      <w:r w:rsidRPr="00DD6E20">
        <w:rPr>
          <w:rFonts w:ascii="Arial" w:eastAsia="Times New Roman" w:hAnsi="Arial" w:cs="Arial"/>
          <w:color w:val="414145"/>
          <w:sz w:val="21"/>
          <w:szCs w:val="21"/>
          <w:lang w:val="en-GB" w:eastAsia="en-GB"/>
        </w:rPr>
        <w:t xml:space="preserve"> zanemarivanja, zlostavljanja, zastrašivanja i izrabljivanja i u kojem se poštuju temeljna ljudska prava te zakonom zajamčena prava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 Restriktivni postupci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korisnike kojima se ograničava sloboda izbora, i/ili kretanja, primjenjuju se iste mjere zaštite i promicanja njihove dobrobiti kao i za druge korisnike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10. Prigovori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Korisnici usluga, obitelji i druge zainteresirane osobe mogu se žaliti na odluke koje su donijela nadležna tijela ili pojedini zaposlenici te zahtijevati i dobiti rješenje žalbi o pružanju usluga, bez straha od posljedica i s punim povjerenjem da će se na sve njihove prigovore odgovoriti.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 Rukovođenje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Rukovoditelji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druge osobe zadužene za vođenje rada i poslovanja primjenjuju kvalitetne metode vođenja čime se postiže optimalni ishod za korisnike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socijalnih usluga primjenjuje metode dobrog upravljanja, a u široj zajednici promiče dobru praksu, potiče inovacije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se zalaže za otvoreno i inkluzivno društvo.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 Zaposlenici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lastRenderedPageBreak/>
        <w:t>Pružatelj usluga ima odgovarajuće zaposlenike u onom broju koji može zadovoljiti potrebe korisnika usluga i osigurati kvalitetu pružene usluge.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 Rad volontera, studenata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praksi i pripravnika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Politika i načini postupanja pružatelja usluga u odnosu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rad volontera, studenata i pripravnika jamče zadovoljenje potreba i zaštitu prava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15. Pristupačnost okoliša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usluga osigurava osobama koje ostvaruju pravo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usluge i njihovim obiteljima pristupačan okoliš jednostavan za uporabu, imajući pritom u vidu različite potrebe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 Uvjeti prilagođeni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Prostori i oprema kojima se koristi pri pružanju socijalnih usluga odgovaraju svojoj namjeni i specifičnim potrebama korisnika.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17. Sigurnost i zaštita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Pružatelj usluga jamči korisnicima usluga, njihovim obiteljima, zaposlenicima i široj zajednici zaštitu zdravlja i sigurnost primjenjujući pritom odgovarajuće metode kontrole rizika.</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STANDARDI KVALITETE SOCIJALNIH USLUGA S POKAZATELJIMA KVALITETE</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3.1. Usmjerenost prema korisniku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 DOSTUPNOST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Sadašnji i potencijalni korisnici usluga trebaju dobiti sve informacije o socijalnim uslugama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 imaju pravo, kako bi mogli pravilno odabrati one usluge koje najbolje zadovoljavaju njihove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 Pružatelj usluga ima pisane smjernice o dostupnosti informacija korisnicima, njihovim obiteljima i drugim relevantnim dionicima.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1.2. Korisnicima usluga daju se iscrpne informacije o uslugama i uvjetima za ostvarivanje prava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usluge.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 Pružatelji usluga međusobno razmjenjuju informacije o raspoloživosti socijalnih usluga i mogućnostima njihovog korištenja s drugim srodnim pružateljima usluga i pojedinačnim stručnjacima u lokalnoj zajednici.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 Informacije se pružaju putem različitih formata, predočene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jasan način, te prilagođene različitim socijalno osjetljivim skupinama korisnika (prilagođene dobi djece, osobama s invaliditetom, starijim osobama, osobama slabijeg obrazovanja).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1.5. Za distribuciju informacija korisnicima usluga, potencijalnim korisnicima, njihovim obiteljima i relevantnim stručnim osobama u zajednici, primjenjuje se niz strategija kojima se osigurava najveći mogući stupanj pristupa informacijama (internet, telefon, oglasne ploče, pisani materijali, izravni kontakt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pružateljima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 Informacije se redovito ažuriraju, najmanje jednom u 12 mjeseci, radi osiguravanja točnosti i aktualnosti.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Osnovni princip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kojem počiva ovaj standard je poštivanje prava korisnika na pristup svim relevantnim informacijama, kako bi bili u mogućnosti preuzeti kontrolu nad okolnostima u kojima žive te donijeti odluke u vezi s događajima koji oblikuju njihove živote. </w:t>
      </w:r>
      <w:proofErr w:type="gramStart"/>
      <w:r w:rsidRPr="00DD6E20">
        <w:rPr>
          <w:rFonts w:ascii="Arial" w:eastAsia="Times New Roman" w:hAnsi="Arial" w:cs="Arial"/>
          <w:color w:val="414145"/>
          <w:sz w:val="21"/>
          <w:szCs w:val="21"/>
          <w:lang w:val="en-GB" w:eastAsia="en-GB"/>
        </w:rPr>
        <w:t>Korisnici usluga i potencijalni korisnici koji traže socijalne usluge moraju imati pristup točnim i pravovremenim informacijama u formatu koji oni razumiju kako bi donijeli odgovarajuće odluke.</w:t>
      </w:r>
      <w:proofErr w:type="gramEnd"/>
      <w:r w:rsidRPr="00DD6E20">
        <w:rPr>
          <w:rFonts w:ascii="Arial" w:eastAsia="Times New Roman" w:hAnsi="Arial" w:cs="Arial"/>
          <w:color w:val="414145"/>
          <w:sz w:val="21"/>
          <w:szCs w:val="21"/>
          <w:lang w:val="en-GB" w:eastAsia="en-GB"/>
        </w:rPr>
        <w:t xml:space="preserve"> Pružatelj usluga treba razmotriti koje informacije je potrebno pružiti korisnicima, kako ih predstaviti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kako ih učiniti dostupnima. Pružatelj usluga mora biti svjestan ograničenja koja korisnici usluga mogu imati u smislu razumijevanja informacija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moraju poduzeti sve mjere kako bi osigurali da se </w:t>
      </w:r>
      <w:r w:rsidRPr="00DD6E20">
        <w:rPr>
          <w:rFonts w:ascii="Arial" w:eastAsia="Times New Roman" w:hAnsi="Arial" w:cs="Arial"/>
          <w:color w:val="414145"/>
          <w:sz w:val="21"/>
          <w:szCs w:val="21"/>
          <w:lang w:val="en-GB" w:eastAsia="en-GB"/>
        </w:rPr>
        <w:lastRenderedPageBreak/>
        <w:t>informacije pružaju u različitim (tiskanim, audio, video) formatima prilagođenima ciljanim skupinama i pojedincima te da se informacije distribuiraju putem kanala koje pripadnici zajednice najviše koriste.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2: DOSTUPNOST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Pristup socijalnim uslugama osoba ostvaruje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temelju prava i procijenjenih potreba te raspoloživih resursa u okviru opsega djelatnosti i ugovornih smjernica pružatelja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2.1. Pružatelj usluga ima pisana pravila o dostupnosti usluga koja jasno definiraju ciljnu skupinu, vrste i sadržaj usluga i kriterije za ostvarivanje prava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uslugu.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2.2. Informacije o vrstama i sadržaju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kriterijima za ostvarivanje prava na uslugu dostupne su i lako razumljive korisnicima usluga, potencijalnim korisnicima, obiteljima i ostalim ključnim dionicima.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2.3. Socijalne usluge dostupne 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onom mjestu i u vrijeme koje zadovoljava potrebe korisnika, potencijalnih korisnika i njihovih obitelji, a kad god je to moguće pružaju se u domu korisnika i lokalnoj zajednici u kojoj korisnik živi pod uvjetom da vrsta usluge to dopušta.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2.4. Pružatelj usluga dostupan je u hitnim i kriznim situacijama.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2.5. Svako uskraćivanje usluge bez obzira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razlog obrazlaže se pisanim putem.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2.6. Ukoliko se osobi koja ostvaruje pravo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usluge one uskrate zato što pružatelj u tom trenutku nema mogućnosti za pružanje usluga, tu se osobu upućuje drugom odgovarajućem pružatelju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Postoji cijeli niz pitanja koja pružatelj usluga mora uzeti u obzir u odnosu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standard dostupnosti usluga. Pružanje socijalnih usluga obično se odražava u vladinoj politici koja utvrđuje ne samo pravo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dobivanje socijalnih usluga već i prioritet dostupnosti prava i usluga. </w:t>
      </w:r>
      <w:proofErr w:type="gramStart"/>
      <w:r w:rsidRPr="00DD6E20">
        <w:rPr>
          <w:rFonts w:ascii="Arial" w:eastAsia="Times New Roman" w:hAnsi="Arial" w:cs="Arial"/>
          <w:color w:val="414145"/>
          <w:sz w:val="21"/>
          <w:szCs w:val="21"/>
          <w:lang w:val="en-GB" w:eastAsia="en-GB"/>
        </w:rPr>
        <w:t>Socijalne usluge također pružaju nevladine organizacije ciljanim pojedincima i/ili skupinama korisnika kako bi zadovoljile one potrebe koje vlada nije u mogućnosti zadovoljiti.</w:t>
      </w:r>
      <w:proofErr w:type="gramEnd"/>
      <w:r w:rsidRPr="00DD6E20">
        <w:rPr>
          <w:rFonts w:ascii="Arial" w:eastAsia="Times New Roman" w:hAnsi="Arial" w:cs="Arial"/>
          <w:color w:val="414145"/>
          <w:sz w:val="21"/>
          <w:szCs w:val="21"/>
          <w:lang w:val="en-GB" w:eastAsia="en-GB"/>
        </w:rPr>
        <w:t xml:space="preserve"> U oba slučaja obično postoje ograničeni financijski i drugi resursi koji 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raspolaganju, pa je izazov za pružatelje usluga kako takve ograničene resurse dodijeliti onima kojima su najpotrebniji. Posebno treba voditi računa o tome da mnogi građani imaju poteškoća s dostupnosti socijalnim uslugama iz razloga što žive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udaljenim lokacijama ili imaju problema s mobilnošću ili s prijevozom. </w:t>
      </w:r>
      <w:proofErr w:type="gramStart"/>
      <w:r w:rsidRPr="00DD6E20">
        <w:rPr>
          <w:rFonts w:ascii="Arial" w:eastAsia="Times New Roman" w:hAnsi="Arial" w:cs="Arial"/>
          <w:color w:val="414145"/>
          <w:sz w:val="21"/>
          <w:szCs w:val="21"/>
          <w:lang w:val="en-GB" w:eastAsia="en-GB"/>
        </w:rPr>
        <w:t>Olakšavanje pristupa uslugama građanima trebalo bi potaknuti pružatelja usluga da razvije inovativne usluge unutar lokalne zajednice u kojima korisnici žive.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3: POVEZIVANJE I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Sveobuhvatne potrebe korisnika zadovoljavaju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način koji u najvećoj mjeri potiče pristup korisnika javnim uslugama dostupnim drugim građanima, integraciju i uključenost korisnika u društvo i održavanje veza s obitelji i prijateljima, a usluge se planiraju i pružaju povezivanjem s drugim pružateljima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3.1. Pružatelj usluga potiče korisnika usluga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korištenje svih javnih usluga dostupnih drugim građanima (zdravstvenih, odgojno obrazovnih, usluga zapošljavanja, sportsko-rekreativnih, kulturnih) osiguravajući pri tom podršku i razumnu prilagodbu u skladu s individualnim potrebama i sposobnostima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3.2. Dio usluga koje pružatelj ne može pružiti korisnicima provode se u suradnji s drugim (javnim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privatnim) specijaliziranim pružateljima usluga koji prema izboru korisnika mogu doprinijeti njegovom osobnom razvoju, a način suradnje jasno je definiran ugovorima ili protokolima o suradnji na pružanju usluga koji se redovno prate i periodično evaluiraju.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3.3. Postoje planovi za suradnju s drugim pružateljima usluga u svrhu povećanja pristupa korisnika drugim potrebnim uslugama, koje doprinose izgradnji samopouzdanja i samostalnog življenja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time sprječavaju stvaranje ovisnosti o sustavu socijalne skrbi.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3.4. Svaki se korisnik usluga ohrabruje i podržava u kontaktiranju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svojom obitelji i bliskim osobama kad god to želi, osim u slučajevima kada postoje propisana pravila ograničenja zbog zaštite i sigurnosti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Ključna svrha cjelokupnog sustava socijalne skrbi je poboljšanje socijalnog uključivanja korisnika usluga, čime se unaprjeđuje kvaliteta njihovog života kao i njihova sposobnost da budu neovisni.</w:t>
      </w:r>
      <w:proofErr w:type="gramEnd"/>
      <w:r w:rsidRPr="00DD6E20">
        <w:rPr>
          <w:rFonts w:ascii="Arial" w:eastAsia="Times New Roman" w:hAnsi="Arial" w:cs="Arial"/>
          <w:color w:val="414145"/>
          <w:sz w:val="21"/>
          <w:szCs w:val="21"/>
          <w:lang w:val="en-GB" w:eastAsia="en-GB"/>
        </w:rPr>
        <w:t xml:space="preserve"> Holistički pristup planiranju i pružanju socijalnih usluga smatra se ključnim elementom za zadovoljavanje različitih potreba pojedinaca i njihovih obitelji, što često zahtijeva koordinirane intervencije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strane mnogih različitih pružatelja usluga, uključujući i zdravstvene usluge, obrazovne usluge, usluge zapošljavanja i ostale javne usluge dostupne svim građanima. Specifične socijalne usluge korisnicima u prevladavanju životnih teškoća ne bi smjele zamijeniti zajedničke javne usluge koje su dostupne i drugim građanima u lokalnoj zajednici u kojoj žive, već se korisnike usluga treba poticati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sudjelovanje u svim važnim područjima društvenog života.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Svaki pružatelj usluga mora poduzeti sve raspoložive mjere kako bi potaknuo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uključio korisnike usluga kao aktivne članove zajednice, osiguravajući pristup uslugama na jednakoj osnovi s drugim građanima, samostalno ili u suradnji s drugim pružateljima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4: PROCJENA I PLANIRANJE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Potrebe korisnika usluga prolaze učinkovitu i temeljitu procjenu, a načini zadovoljenja potreba opisuju se u planovima pružanja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4.1. Pružatelj usluga ima pisane upute za provedbu procjene potreba i izradu planova pružanja usluga koje sadrže i opis uloge korisnika u procesu planiranja.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4.2. Procjenu potreba svakog korisnika usluge provodi stručno osoblje u suradnji s korisnikom usluge, njegovom obitelji, skrbnikom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zastupnikom te drugim službama prema potrebi.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4.3. Za svakog korisnika usluge izrađuje se individualni plan pružanja usluga, uz aktivno sudjelovanje i u dogovoru s korisnikom, obitelji, skrbnikom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zastupnikom.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4.4. Korisnici usluga s ograničenim sposobnostima (npr. mala djeca, osobe s poteškoćama u komunikaciji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osobe s teškim invaliditetom) dobivaju primjerenu podršku i poticaj kako bi se osiguralo njihovo aktivno sudjelovanje u procesu planiranja.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4.5. Individualni plan utvrđuje ukupne potrebe korisnika usluga, jasne ciljeve i metode provedbe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način procjene i evaluacije postignutih rezultata.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4.6. Individualni plan sadrži prava i odgovornosti pružatelja i korisnika usluga, sve potrebne rokove, kao i uvjete za promjenu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prekid usluge.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4.7. Individualni plan navodi sva ograničenja slobode izbora i/ili kretanja korisnika usluga nametnuta zbog specijaliziranog programa (npr. program odvikavanja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alkohola ili droge), ograničenja nametnuta radi sigurnosti korisnika ili drugih osoba, kao i ograničenja koje je nametnuo sud ili drugo službeno tijelo.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4.8. Individualni plan se koordinira s drugim pružateljima usluga koji sudjeluju u zadovoljavanju potreba korisnika (npr. škole, zdravstvene službe, službe zapošljavanja, nevladine organizacije).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4.9. Individualni plan se redovno prati i periodično revidira u suradnji s korisnikom usluga (uključujući obitelj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zastupnike i druge stručnjake), a najmanje svakih tri-šest mjeseci. </w:t>
      </w:r>
      <w:proofErr w:type="gramStart"/>
      <w:r w:rsidRPr="00DD6E20">
        <w:rPr>
          <w:rFonts w:ascii="Arial" w:eastAsia="Times New Roman" w:hAnsi="Arial" w:cs="Arial"/>
          <w:color w:val="414145"/>
          <w:sz w:val="21"/>
          <w:szCs w:val="21"/>
          <w:lang w:val="en-GB" w:eastAsia="en-GB"/>
        </w:rPr>
        <w:t>Usklađuje se s promijenjenim potrebama, a dogovorene promjene se evidentiraju nakon čega se poduzimaju potrebne radnje.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Proces procjene potreba i planiranja trebao bi dovesti do dogovora između korisnika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ukoliko je prikladno, njegove ili njezine obitelji, skrbnika ili zastupnika) i pružatelja socijalnih usluga o tome koje su sve potrebe korisnika i koje usluge mogu zadovoljiti te potrebe. Ključno načelo u pružanju socijalnih usluga je osnažiti korisnike usluga da preuzmu aktivnu ulogu u procesu procjene i planiranja usluga kako bi se osigurao pristup temeljen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individualnim potrebama svakog korisnika. Stoga je važno razviti modele procjene i planiranja koji korisnicima usluga olakšavaju preuzimanje aktivne uloge u planiranju usluga koje se izravno odnose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njih.</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5: PRIJEM I OTPUST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Pružatelj usluga pažljivo planira prijem i otpust korisnika, a u provedbi uvažava njihove potrebe i potrebe njihovih obitelji.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 Pružatelj usluga ima pisane smjernice za postupke prijma i otpusta.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5.2. Korisnik prolazi proces orijentacije/adaptacije i zna kakve usluge može očekivati, kakvu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skrb dobivati te s kim će dijeliti prostor.</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5.3. Prelazak iz jednog oblika skrbi u drugi kvalitetno se planira i provodi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pažljiv i stručan način.</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5.4. Pružatelj usluga korisnicima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samrti osigurava potrebnu skrb, a preminulima dostojanstveni ispraćaj uz uvažavanje njihovih duhovnih potreba i rituala, a u skladu s propisanim načinom postupanja.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Posebni pokazatelji za djecu: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5.5. Djeca </w:t>
      </w:r>
      <w:proofErr w:type="gramStart"/>
      <w:r w:rsidRPr="00DD6E20">
        <w:rPr>
          <w:rFonts w:ascii="Arial" w:eastAsia="Times New Roman" w:hAnsi="Arial" w:cs="Arial"/>
          <w:color w:val="414145"/>
          <w:sz w:val="21"/>
          <w:szCs w:val="21"/>
          <w:lang w:val="en-GB" w:eastAsia="en-GB"/>
        </w:rPr>
        <w:t>do</w:t>
      </w:r>
      <w:proofErr w:type="gramEnd"/>
      <w:r w:rsidRPr="00DD6E20">
        <w:rPr>
          <w:rFonts w:ascii="Arial" w:eastAsia="Times New Roman" w:hAnsi="Arial" w:cs="Arial"/>
          <w:color w:val="414145"/>
          <w:sz w:val="21"/>
          <w:szCs w:val="21"/>
          <w:lang w:val="en-GB" w:eastAsia="en-GB"/>
        </w:rPr>
        <w:t xml:space="preserve"> sedme godine života smještavaju se u ustanove samo u hitnim slučajevima, kratkoročno, a njihovo udomljavanje/posvojenje mora biti prioritetna aktivnost.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5.6. Braća i sestre smještavaju se zajedno, </w:t>
      </w:r>
      <w:proofErr w:type="gramStart"/>
      <w:r w:rsidRPr="00DD6E20">
        <w:rPr>
          <w:rFonts w:ascii="Arial" w:eastAsia="Times New Roman" w:hAnsi="Arial" w:cs="Arial"/>
          <w:color w:val="414145"/>
          <w:sz w:val="21"/>
          <w:szCs w:val="21"/>
          <w:lang w:val="en-GB" w:eastAsia="en-GB"/>
        </w:rPr>
        <w:t>a</w:t>
      </w:r>
      <w:proofErr w:type="gramEnd"/>
      <w:r w:rsidRPr="00DD6E20">
        <w:rPr>
          <w:rFonts w:ascii="Arial" w:eastAsia="Times New Roman" w:hAnsi="Arial" w:cs="Arial"/>
          <w:color w:val="414145"/>
          <w:sz w:val="21"/>
          <w:szCs w:val="21"/>
          <w:lang w:val="en-GB" w:eastAsia="en-GB"/>
        </w:rPr>
        <w:t xml:space="preserve"> ukoliko to nije moguće treba osigurati redovite kontakte među njima.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5.7. Djeca/mladi koji su već smješteni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borave izvan vlastite obitelji odgovarajuće su pripremljeni za dolazak novog djeteta/mlade osobe.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5.8. Pripreme i planiranje za posvojenje i/ili udomljavanje provode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način koji uvažava potrebe, životnu situaciju i izvorno životno okruženje djece/mladih.</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Proces prijma korisnika obuhvaća sve aktivnosti integracije u novu sredinu što uključuje pružanje detaljnih informacija o smještaju, upoznavanje s osobljem, uslugama, dnevnim ritmom i kućnim redom pružatelja skrbi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 prostorom kojeg će koristiti.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Korisnici skrbi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dugotrajnom smještaju izvan obitelji moraju se poticati na održanje veza sa svojom prirodnom okolinom, kao i na prakticiranje i očuvanje vještina za samostalno življenje u najvećoj mogućoj mjeri, ovisno o sposobnostima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Prelazak korisnika iz jednog oblika skrbi u drugi, potrebno je detaljno i pažljivo pripremiti i provesti u suradnji s korisnikom usluge.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Proces pripreme za napuštanje skrbi treba također biti posebno pažljivo pripremljen.</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Pružatelji usluga trebaju osigurati da je svaki korisnik prilikom napuštanja skrbi izvan vlastite obitelji zbog prelaska u samostalni život u zajednici, odgovarajuće pripremljen za samostalan život, sukladno najboljim vlastitim mogućnostima.</w:t>
      </w:r>
      <w:proofErr w:type="gramEnd"/>
      <w:r w:rsidRPr="00DD6E20">
        <w:rPr>
          <w:rFonts w:ascii="Arial" w:eastAsia="Times New Roman" w:hAnsi="Arial" w:cs="Arial"/>
          <w:color w:val="414145"/>
          <w:sz w:val="21"/>
          <w:szCs w:val="21"/>
          <w:lang w:val="en-GB" w:eastAsia="en-GB"/>
        </w:rPr>
        <w:t xml:space="preserve"> Pripreme za napuštanje skrbi zbog samostalnog života trebaju biti predviđene individualnim planom skrbi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započeti pravovremeno, suradnjom svih pružatelja usluga uključenih u skrb o korisniku, uključujući obitelji i druge relevantne osobe u životu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U procesu pripreme za napuštanje skrbi pružatelj usluga treba predvidjeti i izradu plana naknadne skrbi u suradnji s nadležnom institucijom socijalne skrbi kojim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definirati prava, ali </w:t>
      </w:r>
      <w:r w:rsidRPr="00DD6E20">
        <w:rPr>
          <w:rFonts w:ascii="Arial" w:eastAsia="Times New Roman" w:hAnsi="Arial" w:cs="Arial"/>
          <w:color w:val="414145"/>
          <w:sz w:val="21"/>
          <w:szCs w:val="21"/>
          <w:lang w:val="en-GB" w:eastAsia="en-GB"/>
        </w:rPr>
        <w:lastRenderedPageBreak/>
        <w:t>i mjere potrebne podrške po izlasku iz organizacije, kontakte pružatelja usluga i suradničkih organizacija te vrste usluga koje su korisniku na raspolaganju.</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3.2. Zaštita prava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6: ODLUČIVANJE 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Korisnici usluga potiču se da aktivno utječu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vlastiti život i na svaki im se način omogućuje da sami biraju i odlučuju o svim aspektima svog života.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6.1. Pružatelj usluga odnosi se s dostojanstvom i poštovanjem prema svim korisnicima usluga bez obzira na njihovu rasu, boju kože, dob, spol, jezik, vjeru, političko ili drugo uvjerenje, nacionalno ili etničko podrijetlo, imovinu ili društveni položaj, invaliditet ili neku drugu osobinu/okolnost ili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6.2. Pružatelj usluga ima pisanu politiku o pravima korisnika usluga da donose odluke o događajima koji utječu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njihov život.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6.3. Svaki korisnik usluga osnažuje se i podržava u donošenju </w:t>
      </w:r>
      <w:proofErr w:type="gramStart"/>
      <w:r w:rsidRPr="00DD6E20">
        <w:rPr>
          <w:rFonts w:ascii="Arial" w:eastAsia="Times New Roman" w:hAnsi="Arial" w:cs="Arial"/>
          <w:color w:val="414145"/>
          <w:sz w:val="21"/>
          <w:szCs w:val="21"/>
          <w:lang w:val="en-GB" w:eastAsia="en-GB"/>
        </w:rPr>
        <w:t>dobro</w:t>
      </w:r>
      <w:proofErr w:type="gramEnd"/>
      <w:r w:rsidRPr="00DD6E20">
        <w:rPr>
          <w:rFonts w:ascii="Arial" w:eastAsia="Times New Roman" w:hAnsi="Arial" w:cs="Arial"/>
          <w:color w:val="414145"/>
          <w:sz w:val="21"/>
          <w:szCs w:val="21"/>
          <w:lang w:val="en-GB" w:eastAsia="en-GB"/>
        </w:rPr>
        <w:t xml:space="preserve"> utemeljenih odluka o mogućnostima koje mu se pružaju u skladu s individualnim potrebama, interesima i sposobnostima.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6.4. Korisnicima sa</w:t>
      </w:r>
      <w:proofErr w:type="gramEnd"/>
      <w:r w:rsidRPr="00DD6E20">
        <w:rPr>
          <w:rFonts w:ascii="Arial" w:eastAsia="Times New Roman" w:hAnsi="Arial" w:cs="Arial"/>
          <w:color w:val="414145"/>
          <w:sz w:val="21"/>
          <w:szCs w:val="21"/>
          <w:lang w:val="en-GB" w:eastAsia="en-GB"/>
        </w:rPr>
        <w:t xml:space="preserve"> specifičnim potrebama pruža se odgovarajuća podrška kako bi se što više pojačala njihova sposobnost za sudjelovanje u procesu odlučivanja.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6.5. Pružatelj usluga poštuje stavove, mišljenja i želje korisnika usluga i uključuje ih u izradu plana pružanja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Temeljno načelo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kojem počiva ovaj standard je da svi ljudi bez obzira na rasu, dob, spol, vjeroispovijest, invaliditet ili neku drugu osobinu/osobne okolnosti imaju jednaka prava te da su zaštićeni od diskriminacije na bilo kojoj osnovi.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Mogućnost donošenja odluka o okolnostima u kojima žive i mogućnost izbora o svim aspektima vlastitog života važni su za razvoj svake osobe.</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Pružatelj usluga mora pokazati da prihvaća obvezu zaštite i promicanja prava osobe kojoj se usluga pruža u smislu jednakih mogućnosti, jednakog postupanja i jednakog sudjelovanja, pružajući korisnicima sve potrebne informacije kako bi bili u mogućnosti donositi odluke i u sklopu usluga koje pružaju.</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Usluge se moraju pružiti poštujući integritet i osobni životni stil svake osobe.</w:t>
      </w:r>
      <w:proofErr w:type="gramEnd"/>
      <w:r w:rsidRPr="00DD6E20">
        <w:rPr>
          <w:rFonts w:ascii="Arial" w:eastAsia="Times New Roman" w:hAnsi="Arial" w:cs="Arial"/>
          <w:color w:val="414145"/>
          <w:sz w:val="21"/>
          <w:szCs w:val="21"/>
          <w:lang w:val="en-GB" w:eastAsia="en-GB"/>
        </w:rPr>
        <w:t xml:space="preserve"> Pružatelj usluga mora promicati sudjelovanje i uključivanje korisnika usluga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svim razinama organizacije te unutar zajednice.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7: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Priznaje se i uvažava pravo svakog korisnika usluge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privatnost, povjerljivost i dostojanstvo u svim aspektima njegova života.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7.1. Pružatelj usluga ima pisanu politiku o privatnosti i povjerljivosti.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7.2. Međusobni odnos korisnika i pružatelja usluge odvija se u okruženju u kojem je osigurana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7.3. U svim procesima pružanja usluge poštuje se pravo korisnika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privatnost i povjerljivost, a naročito kada korisnik potpuno ili u velikoj mjeri ovisi o privremenoj ili trajnoj pomoći i njezi druge osobe. </w:t>
      </w:r>
      <w:proofErr w:type="gramStart"/>
      <w:r w:rsidRPr="00DD6E20">
        <w:rPr>
          <w:rFonts w:ascii="Arial" w:eastAsia="Times New Roman" w:hAnsi="Arial" w:cs="Arial"/>
          <w:color w:val="414145"/>
          <w:sz w:val="21"/>
          <w:szCs w:val="21"/>
          <w:lang w:val="en-GB" w:eastAsia="en-GB"/>
        </w:rPr>
        <w:t>Osoblje koje pruža takvu pomoć ima jasno napisane upute o postupanju.</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7.4. Pružatelj usluga pri prikupljanju, čuvanju i uporabi informacija o korisnicima usluga postupa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način kojim se osigurava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7.5. Informacije o korisniku usluga ne predočuju se trećoj strani bez znanja i/ili izričitog pristanka korisnika usluge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kada je riječ o maloljetniku, bez suglasnosti njegove obitelji, skrbnika ili </w:t>
      </w:r>
      <w:r w:rsidRPr="00DD6E20">
        <w:rPr>
          <w:rFonts w:ascii="Arial" w:eastAsia="Times New Roman" w:hAnsi="Arial" w:cs="Arial"/>
          <w:color w:val="414145"/>
          <w:sz w:val="21"/>
          <w:szCs w:val="21"/>
          <w:lang w:val="en-GB" w:eastAsia="en-GB"/>
        </w:rPr>
        <w:lastRenderedPageBreak/>
        <w:t xml:space="preserve">zastupnika. Iznimke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ovog zahtjeva moraju biti jasno prikazane (npr. kada postoji službeni zahtjev suda za dostavu informacija, ili u situacijama ugroze ili životne opasnosti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7.6. Pružatelj usluga ima jasne smjernice o dostupnosti podataka o korisnicima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 razmjeni takvih podataka s drugim službama i pružateljima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Temeljno načelo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kojem počiva standard je pravo svih da se prema njima postupa s dostojanstvom, uvažavanjem te uz povjerljivost prilikom pružanja usluga socijalne skrbi. Važno je da pružatelj usluga jasno prihvati ovo temeljno ljudsko pravo i osigura da osoblje postupa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svim korisnicima s dostojanstvom i uvažavanjem u svakom trenutku. Nije dovoljno pretpostaviti da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osoblje pridržavati tih načela; pružatelj usluga mora uključiti zaštitne mjere u svoje operativne postupke i imati sustave praćenja usklađenosti. Važno je da pružatelj usluga ima sustav vrijednosti koji poštuje prava svakog korisnika usluga i etički/profesionalni kodeks koji usmjerava osoblje da se ponaša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odgovarajući način. Sigurnost informacija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ogromne je važnosti ukoliko pružatelj usluga želi pružiti sveobuhvatne intervencije koje zadovoljavaju potrebe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Pružatelj usluga bi trebao imati sustavan pristup s jasno definiranim smjernicama i operativnim postupcima koji štite integritet korisnika usluge i sustava usluge.</w:t>
      </w:r>
      <w:proofErr w:type="gramEnd"/>
      <w:r w:rsidRPr="00DD6E20">
        <w:rPr>
          <w:rFonts w:ascii="Arial" w:eastAsia="Times New Roman" w:hAnsi="Arial" w:cs="Arial"/>
          <w:color w:val="414145"/>
          <w:sz w:val="21"/>
          <w:szCs w:val="21"/>
          <w:lang w:val="en-GB" w:eastAsia="en-GB"/>
        </w:rPr>
        <w:t xml:space="preserve"> To uključuje niz obaveza i postupaka koje pružatelj usluga treba poduzeti, kao što su: prikupljanje samo informacija koje su izravno relevantne za učinkovito pružanje usluga; korisnike usluga treba izvijestiti koje se osobne informacije prikupljaju, čuvaju i zašto; potrebno je osigurati da korisnici usluga (ili u slučaju maloljetne osobe, obitelj, skrbnik ili zastupnik) imaju pravo uvida u informacije koje se o njima čuvaju, ukoliko oni tako žele; potrebno je tražiti suglasnost od korisnika usluge prije predočavanja informacija trećoj strani; potrebno je osigurati da su informacije dostupne samo onim zaposlenicima kojima su potrebne; informacije je potrebno čuvati na sigurnoj lokaciji, a zaposlenici bi trebali imati jasne smjernice za postupanje.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8: SIGURNOST OD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usluga osigurava okruženje u kojem </w:t>
      </w:r>
      <w:proofErr w:type="gramStart"/>
      <w:r w:rsidRPr="00DD6E20">
        <w:rPr>
          <w:rFonts w:ascii="Arial" w:eastAsia="Times New Roman" w:hAnsi="Arial" w:cs="Arial"/>
          <w:color w:val="414145"/>
          <w:sz w:val="21"/>
          <w:szCs w:val="21"/>
          <w:lang w:val="en-GB" w:eastAsia="en-GB"/>
        </w:rPr>
        <w:t>nema</w:t>
      </w:r>
      <w:proofErr w:type="gramEnd"/>
      <w:r w:rsidRPr="00DD6E20">
        <w:rPr>
          <w:rFonts w:ascii="Arial" w:eastAsia="Times New Roman" w:hAnsi="Arial" w:cs="Arial"/>
          <w:color w:val="414145"/>
          <w:sz w:val="21"/>
          <w:szCs w:val="21"/>
          <w:lang w:val="en-GB" w:eastAsia="en-GB"/>
        </w:rPr>
        <w:t xml:space="preserve"> zanemarivanja, zlostavljanja, zastrašivanja i izrabljivanja, u kojem se poštuju temeljna ljudska prava te zakonom zajamčena prava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8.1. Pružatelj usluga ima pisanu politiku koja sadrži detaljne mjere i postupke zaštite korisnika, sprečavanja zloupotreba i izrabljivanja korisnika socijalnih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8.2. Odnos prema korisnicima usluga temelji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razumijevanju, poštovanju i jasnim profesionalnim i osobnim granicama.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8.3. Svakom korisniku omogućen je razvoj i unapređivanje socijalnih, emocionalnih, komunikacijskih vještina, kao i vještina potrebnih za samostalan život.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8.4. Korisnici žive u zdravom okruženju i osigurava im se zdrava prehrana odgovarajuće količine pri čemu se uvažavaju njihove želje i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8.5. Svaki korisnik ima pristup odgovarajućim zdravstvenim službama koje zadovoljavaju njegove individualne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8.6. Pružatelj usluga ima propisane načine postupanja za umanjivanje rizika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nasilja, tjelesnog, psihološkog i seksualnog zlostavljanja, bez obzira na to da li se usluga pruža u organizaciji pružatelja usluga, obitelji ili u zajednici.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8.7. U slučajevima kada pružatelj usluga ili zaposlenici imaju pristup i odgovornost za upravljanje korisnikovim novcem te drugim sredstvima i imovinom, primjenjuju se odgovarajuće mjere za umanjivanje rizika od pronevjere ili zlouporabe od strane zaposlenika, volontera i ostalih koji su u kontaktu s korisnicima o čemu postoje pisana pravila i procedure.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8.8. Pružatelj usluga ima propisane načine postupanja za prijavu i istraživanje sumnje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tjelesno, psihološko i seksualno zlostavljanje, a s tim je načinima upoznato osoblje, volonteri, korisnici usluga, obitelji, pružatelji usluga i ostale stručne osobe.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8.9. Pružatelji usluga dužni su organizirati edukaciju s temom prevencije zlostavljanja, prepoznavanja zlostavljanja, pravilnog reagiranja u slučaju sumnje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zlostavljanje ili otkrivanja zlostavljanja te na kraju biti upoznati sa politikom i mjerama zaštite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Temeljno načelo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kojem počiva standard je da svaka osoba ima pravo živjeti u sigurnom i zaštićenom okruženju. </w:t>
      </w:r>
      <w:proofErr w:type="gramStart"/>
      <w:r w:rsidRPr="00DD6E20">
        <w:rPr>
          <w:rFonts w:ascii="Arial" w:eastAsia="Times New Roman" w:hAnsi="Arial" w:cs="Arial"/>
          <w:color w:val="414145"/>
          <w:sz w:val="21"/>
          <w:szCs w:val="21"/>
          <w:lang w:val="en-GB" w:eastAsia="en-GB"/>
        </w:rPr>
        <w:t>Unatoč ovom pravu, postoji velika mogućnost za zanemarivanje, zlostavljanje i iskorištavanje unutar društva, pa čak i unutar sustava socijalne skrbi koji je osmišljen da štiti najranjivije članove društva.</w:t>
      </w:r>
      <w:proofErr w:type="gramEnd"/>
      <w:r w:rsidRPr="00DD6E20">
        <w:rPr>
          <w:rFonts w:ascii="Arial" w:eastAsia="Times New Roman" w:hAnsi="Arial" w:cs="Arial"/>
          <w:color w:val="414145"/>
          <w:sz w:val="21"/>
          <w:szCs w:val="21"/>
          <w:lang w:val="en-GB" w:eastAsia="en-GB"/>
        </w:rPr>
        <w:t xml:space="preserve"> Iskorištavanje i zlostavljanje može se pojaviti u različitim oblicima (fizičko zlostavljanje i zanemarivanje, psihološko zlostavljanje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zanemarivanje, seksualno zlostavljanje, financijsko zlostavljanje…). </w:t>
      </w:r>
      <w:proofErr w:type="gramStart"/>
      <w:r w:rsidRPr="00DD6E20">
        <w:rPr>
          <w:rFonts w:ascii="Arial" w:eastAsia="Times New Roman" w:hAnsi="Arial" w:cs="Arial"/>
          <w:color w:val="414145"/>
          <w:sz w:val="21"/>
          <w:szCs w:val="21"/>
          <w:lang w:val="en-GB" w:eastAsia="en-GB"/>
        </w:rPr>
        <w:t>Neki oblici zlostavljanja nisu uvijek očigledni.</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Mogu se pojaviti suptilna emocionalna zlostavljanja poput postupanja prema starijim ljudima kao prema djeci i neuvažavanja njihovih želja.</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Psihološko zlostavljanje može uključiti široki raspon postupaka kao što su prijetnje, vrijeđanje, izrugivanje, psovanje, izoliranje osobe, isključivanje osobe iz nekih aktivnosti.</w:t>
      </w:r>
      <w:proofErr w:type="gramEnd"/>
      <w:r w:rsidRPr="00DD6E20">
        <w:rPr>
          <w:rFonts w:ascii="Arial" w:eastAsia="Times New Roman" w:hAnsi="Arial" w:cs="Arial"/>
          <w:color w:val="414145"/>
          <w:sz w:val="21"/>
          <w:szCs w:val="21"/>
          <w:lang w:val="en-GB" w:eastAsia="en-GB"/>
        </w:rPr>
        <w:t xml:space="preserve"> Postoje i drugi oblici zlostavljanja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zanemarivanja koji se mogu pojaviti kod pružatelja usluga na koje treba posebno paziti, kao što su zlostavljanje prevelikim ili nedovoljnim dozama lijekova, zlostavljanje neprikladnom uporabom sredstava sputavanja; krađa osobne imovine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Za pružatelja usluga je važno znati da nije dovoljno pretpostaviti da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osoblje pridržavati tih načela. Pružatelj usluga mora uključiti sveobuhvatnu politiku zaštite s mjerama i jasno definiranim smjernicama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operativnim postupcima koji štite integritet korisnika usluge i sustava usluge. Smjernice i operativni postupci uključuju prevenciju takvih rizika, umanjivanje rizika i upravljanje rizicima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odgovarajući sustav praćenja.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9: RESTRIKTIVNI POSTUPCI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korisnike kojima se ograničava sloboda izbora i/ili kretanja primjenjuju se iste mjere zaštite i promicanja njihove dobrobiti kao i za druge korisnike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9.1. Pružatelj usluga ima pisanu politiku i jasne smjernice o primjeni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9.2. Ograničenja slobode izbora i/ili kretanja jasno su dokumentirana u individualnim planovima smještaja/skrbi.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9.3. Niti jednom korisniku prema kojem se provodi restriktivni postupak nisu ugrožena ljudska prava.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9.4. U slučajevima u kojima se pretpostavlja da bi korisnik mogao pobjeći, pružatelj usluga ima dogovorene mjere za nadzor korisnika i specifične upute za sprečavanje odlaska. Mjere mogu uključivati fizičke modifikacije prostora i terapeutske pristupe za promjenu korisnikova ponašanja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prethodno odobreni oblik odgovarajućeg fizičkog sputavanja. </w:t>
      </w:r>
      <w:proofErr w:type="gramStart"/>
      <w:r w:rsidRPr="00DD6E20">
        <w:rPr>
          <w:rFonts w:ascii="Arial" w:eastAsia="Times New Roman" w:hAnsi="Arial" w:cs="Arial"/>
          <w:color w:val="414145"/>
          <w:sz w:val="21"/>
          <w:szCs w:val="21"/>
          <w:lang w:val="en-GB" w:eastAsia="en-GB"/>
        </w:rPr>
        <w:t>Sve navedene mjere primjenjuju se u skladu s odobrenim pristupom u korisnikovom planu smještaja/skrbi.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9.5. Pružatelj usluga upoznat je s mjerama koje prema važećim propisima mogu poduzeti kako bi spriječili korisnikov nedopušteni odlazak i nikad ne prekoračuju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mjere.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9.6. Pružatelj usluga ima pisane upute o načinu postupanja i mjerama koje se poduzimaju kada je korisnik odsutan bez dopuštenja.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9.7. Vodi se pisana evidencija o okolnostima svakog bijega, mjerama koje su poduzete, okolnostima korisnikova povratka, razlozima koje je korisnik naveo za bijeg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svim mjerama poduzetim s obzirom na navedene razloge.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Postoje situacije kada su restriktivni postupci neophodni radi zaštite zdravlja i sigurnosti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izbjegavanja rizika za korisnike. Postupci kao što su uporaba fizičkog sputavanja, davanje lijekova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izoliranje moraju se primjenjivati u najmanjoj mogućoj mjeri i samo onda kada se korisnik ponaša na način da prijeti ozljeđivanjem sebi ili drugima i samo kao posljednje rješenje kad su sva druga sredstva kontrole već iscrpljena. </w:t>
      </w:r>
      <w:proofErr w:type="gramStart"/>
      <w:r w:rsidRPr="00DD6E20">
        <w:rPr>
          <w:rFonts w:ascii="Arial" w:eastAsia="Times New Roman" w:hAnsi="Arial" w:cs="Arial"/>
          <w:color w:val="414145"/>
          <w:sz w:val="21"/>
          <w:szCs w:val="21"/>
          <w:lang w:val="en-GB" w:eastAsia="en-GB"/>
        </w:rPr>
        <w:t xml:space="preserve">Kod primjene takvih postupaka uvijek se mora </w:t>
      </w:r>
      <w:r w:rsidRPr="00DD6E20">
        <w:rPr>
          <w:rFonts w:ascii="Arial" w:eastAsia="Times New Roman" w:hAnsi="Arial" w:cs="Arial"/>
          <w:color w:val="414145"/>
          <w:sz w:val="21"/>
          <w:szCs w:val="21"/>
          <w:lang w:val="en-GB" w:eastAsia="en-GB"/>
        </w:rPr>
        <w:lastRenderedPageBreak/>
        <w:t>primjenjivati princip minimuma korištenja ograničenja u najkraćem vremenskom periodu.</w:t>
      </w:r>
      <w:proofErr w:type="gramEnd"/>
      <w:r w:rsidRPr="00DD6E20">
        <w:rPr>
          <w:rFonts w:ascii="Arial" w:eastAsia="Times New Roman" w:hAnsi="Arial" w:cs="Arial"/>
          <w:color w:val="414145"/>
          <w:sz w:val="21"/>
          <w:szCs w:val="21"/>
          <w:lang w:val="en-GB" w:eastAsia="en-GB"/>
        </w:rPr>
        <w:t xml:space="preserve"> Restriktivni postupci nikada ne smiju biti rizični za korisnike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takvi da uzrokuju bol.</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usluga mora imati pisane smjernice dogovorenih i odobrenih restriktivnih postupaka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ograničavanja, kao i mogućih alternativa te načina osiguranja maksimalne zaštite prava korisnika. S metodama koje se koriste trebaju biti upoznati korisnici i njihove obitelji, skrbnici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zastupnici. </w:t>
      </w:r>
      <w:proofErr w:type="gramStart"/>
      <w:r w:rsidRPr="00DD6E20">
        <w:rPr>
          <w:rFonts w:ascii="Arial" w:eastAsia="Times New Roman" w:hAnsi="Arial" w:cs="Arial"/>
          <w:color w:val="414145"/>
          <w:sz w:val="21"/>
          <w:szCs w:val="21"/>
          <w:lang w:val="en-GB" w:eastAsia="en-GB"/>
        </w:rPr>
        <w:t>Primjena restriktivnih postupaka treba biti regulirana u »etičkom kodeksu« ili kodeksu profesionalnog ponašanja osoblja.</w:t>
      </w:r>
      <w:proofErr w:type="gramEnd"/>
      <w:r w:rsidRPr="00DD6E20">
        <w:rPr>
          <w:rFonts w:ascii="Arial" w:eastAsia="Times New Roman" w:hAnsi="Arial" w:cs="Arial"/>
          <w:color w:val="414145"/>
          <w:sz w:val="21"/>
          <w:szCs w:val="21"/>
          <w:lang w:val="en-GB" w:eastAsia="en-GB"/>
        </w:rPr>
        <w:t xml:space="preserve"> Osoblje s ovim postupcima treba biti jako </w:t>
      </w:r>
      <w:proofErr w:type="gramStart"/>
      <w:r w:rsidRPr="00DD6E20">
        <w:rPr>
          <w:rFonts w:ascii="Arial" w:eastAsia="Times New Roman" w:hAnsi="Arial" w:cs="Arial"/>
          <w:color w:val="414145"/>
          <w:sz w:val="21"/>
          <w:szCs w:val="21"/>
          <w:lang w:val="en-GB" w:eastAsia="en-GB"/>
        </w:rPr>
        <w:t>dobro</w:t>
      </w:r>
      <w:proofErr w:type="gramEnd"/>
      <w:r w:rsidRPr="00DD6E20">
        <w:rPr>
          <w:rFonts w:ascii="Arial" w:eastAsia="Times New Roman" w:hAnsi="Arial" w:cs="Arial"/>
          <w:color w:val="414145"/>
          <w:sz w:val="21"/>
          <w:szCs w:val="21"/>
          <w:lang w:val="en-GB" w:eastAsia="en-GB"/>
        </w:rPr>
        <w:t xml:space="preserve"> upoznato te treba proći obuku o primjeni restriktivnih postupaka, kako bi se osiguralo da su sve metode koje se koriste sigurne i razmjerne situaciji i da ni u kojem slučaju ne uključuju namjerno izazivanje boli kao način kontrole. Na operativnoj razini je potrebno uspostaviti mehanizme pomoću kojih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pomno pratiti primjena takvih postupaka te osigurati usklađenost postupaka sa politikama koje sadrže sveobuhvatne mjere zaštite prava korisnika, kao i usvojenim procedurama i protokolima organizacije.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10: PRIGOVORI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Korisnici usluga, obitelji i druge zainteresirane osobe mogu se žaliti na odluke koje su donijela nadležna tijela ili pojedini zaposlenici te zahtijevati i dobiti rješenje žalbi o pružanju usluga, bez straha od posljedica i s punim povjerenjem da će se na sve njihove prigovore odgovoriti.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10.1. Pružatelji usluga imaju pisane upute o pravima korisnika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prigovore/žalbe i procedurama postupanja u slučaju prigovora i žalbi korisnika; upute su jednostavne i lako dostupne korisnicima i drugim dionicima.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10.2. Korisnici usluga, njihove obitelji, skrbnici, druge zainteresirane osobe, osoblje i drugi stručnjaci upućeni su u način postupanja u slučaju prigovora, žalbi i sporova.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10.3. Korisnici usluga imaju se pravo žaliti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bilo koju odluku vezanu za ostvarivanje prava na socijalne usluge ili kvalitetu pružanja usluga, bez straha od kazne.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10.4. Korisnicima usluga, njihovim obiteljima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zastupnicima daje se mogućnost neovisnog posredovanja u slučaju da korisnik nije zadovoljan internim načinom postupanja u zaprimanju i rješavanju prigovora.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10.5. Pružatelj usluga vodi evidenciju prigovora i žalbi, poduzetim radnjama i rješenjima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sustavno prati i analizira prigovore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Svi pojedinci imaju pravo uložiti prigovor ukoliko vjeruju da su njihova prava kao građana i korisnika usluga narušena.</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Pružatelj usluga stoga ima odgovornost izraditi postupak prigovora i žalbi.</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Postupak mora biti jasan i transparentan, uključivati razuman vremenski rok za rješavanje prigovara i žalbi.</w:t>
      </w:r>
      <w:proofErr w:type="gramEnd"/>
      <w:r w:rsidRPr="00DD6E20">
        <w:rPr>
          <w:rFonts w:ascii="Arial" w:eastAsia="Times New Roman" w:hAnsi="Arial" w:cs="Arial"/>
          <w:color w:val="414145"/>
          <w:sz w:val="21"/>
          <w:szCs w:val="21"/>
          <w:lang w:val="en-GB" w:eastAsia="en-GB"/>
        </w:rPr>
        <w:t xml:space="preserve"> Pružatelj usluga treba osigurati dobru informiranost svih korisnika usluga o postupcima i procedurama prigovora i žalbi, a osoblje mora biti upoznato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postupcima i procedurama, kao i pravima korisnika. </w:t>
      </w:r>
      <w:proofErr w:type="gramStart"/>
      <w:r w:rsidRPr="00DD6E20">
        <w:rPr>
          <w:rFonts w:ascii="Arial" w:eastAsia="Times New Roman" w:hAnsi="Arial" w:cs="Arial"/>
          <w:color w:val="414145"/>
          <w:sz w:val="21"/>
          <w:szCs w:val="21"/>
          <w:lang w:val="en-GB" w:eastAsia="en-GB"/>
        </w:rPr>
        <w:t>Posebno je važno pratiti i analizirati prigovore i žalbe kako bi se sustavni problemi mogli pravovremeno identificirati i ukloniti.</w:t>
      </w:r>
      <w:proofErr w:type="gramEnd"/>
      <w:r w:rsidRPr="00DD6E20">
        <w:rPr>
          <w:rFonts w:ascii="Arial" w:eastAsia="Times New Roman" w:hAnsi="Arial" w:cs="Arial"/>
          <w:color w:val="414145"/>
          <w:sz w:val="21"/>
          <w:szCs w:val="21"/>
          <w:lang w:val="en-GB" w:eastAsia="en-GB"/>
        </w:rPr>
        <w:t xml:space="preserve"> Postupak mora predvidjeti i mogućnost neovisnog posredovanja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stane fizičkih osoba ili pravnih institucija te, ukoliko se problem ne može riješiti internim načinima postupanja ili posredovanjem, važno je osigurati pristup i višim instancama ovisno o potrebi i težini predmeta.</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3.3. Rukovođenje i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11: RUKOVOĐENJE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Rukovoditelji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druge osobe zadužene za vođenje rada i poslovanja primjenjuju kvalitetne metode vođenja čime se postiže optimalan ishod za korisnike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11.1. Pružatelj usluga ima pisanu viziju i misiju koje promiče među korisnicima, obiteljima, drugim pružateljima usluga i u široj zajednici.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11.2. Pružatelj usluga ima pisanu politiku poslovanja i načine postupanja vezane uz svoje aktivnosti i ta se politika distribuira među zaposlenicima i korisnicima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11.3. Vođenje je strateško, usmjereno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postizanje rezultata, čime se osigurava pozitivna slika u javnosti.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11.4. Postignuti rezultati pružanja usluga mjere se i prate,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su važan element vođenja procesa stalnog poboljšavanja, transparentnosti i odgovornosti.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11.5. Pružatelj usluga ima strateški pristup u izgradnji suradničkih odnosa s drugim organizacijama, kako bi se zadovoljile sveobuhvatne potrebe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11.6. Pružatelj usluga primjenjuje kvalitetne metode vođenja financijskih poslova i redovito objavljuje financijska izvješća.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11.7. Pružatelj usluga ima kvalitetne unutarnje i vanjske komunikacijske strategije koje osiguravaju dobru obaviještenost svih dionika.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11.8. Voditelji osiguravaju da osoblje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operativnoj razini ispunjava sve zakonske, statutarne i ugovorne obveze.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11.9. Voditelji primjenjuju učinkovit sustav upravljanja rizicima, osiguranja i kontrole kvalitete pružanja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prate i procjenjuju uspješnost ostvarivanja ciljeva u skladu s definiranom misijom.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Cilj rukovođenja je učinkovito i djelotvorno korištenje resursa kako bi se osigurala najveća moguća korist i kvaliteta usluga za korisnike.</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Posao rukovoditelja je osigurati usmjerenje, viziju i nadahnuće.</w:t>
      </w:r>
      <w:proofErr w:type="gramEnd"/>
      <w:r w:rsidRPr="00DD6E20">
        <w:rPr>
          <w:rFonts w:ascii="Arial" w:eastAsia="Times New Roman" w:hAnsi="Arial" w:cs="Arial"/>
          <w:color w:val="414145"/>
          <w:sz w:val="21"/>
          <w:szCs w:val="21"/>
          <w:lang w:val="en-GB" w:eastAsia="en-GB"/>
        </w:rPr>
        <w:t xml:space="preserve"> Rukovoditelji trebaju biti orijentirani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cilj, formulirati i provoditi planove te motivirati osoblje. Rukovoditelji su dužni osigurati jasne operativne smjernice za osoblje, poboljšati ekonomičnost i djelotvornost pružatelja usluga, poboljšati rezultate za korisnika usluga kroz izgradnju pozitivne organizacijske kulture temeljene na zadovoljavanju potreba korisnika usluga, poticati na stalna poboljšanja te ohrabrivati inovativan i kreativan razvoj usluga, osigurati da pružatelj usluga odgovara korisnicima usluga, osoblju i drugim dionicima, pružati stalnu i očekivanu kvalitetu usluga provođenjem sustava upravljanja kvalitetom, uspostaviti učinkovitije sustave upravljanja ljudskim resursima, uspostaviti učinkovite sustave planiranja, izvješćivanja i internog praćenja.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12: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 socijalnih usluga primjenjuje metode dobrog upravljanja, a u široj zajednici promiče dobru praksu, potiče inovacije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se zalaže za otvoreno i inkluzivno društvo.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12.1. Pružatelj usluga ima upravno tijelo koje pred zakonom odgovara za upravljanje organizacijom.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12.2. Pružatelj usluga ima statut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neki drugi temeljni dokument u kojem se jasno navode uloge i odgovornosti upravnog tijela, način biranja članova upravnog tijela te uvjeti imenovanja.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12.3. Korisnici usluga i/ili njihove obitelji imaju predstavnike u upravnom tijelu.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12.4. Zaposlenici imaju predstavnike u upravnom tijelu.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12.5. Članovi upravnog tijela uspostavili su pravila i procedure svog rada, uključujući i pravila vezana uz sukob interesa i postupanja u slučaju sukoba interesa.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12.6. Članovi upravnog tijela reprezentativni su i aktivni članovi lokalne zajednice koji promiču vrijednosti pružatelja usluga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pozitivan način.</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12.7. Upravno tijelo osigurava da pružatelj usluga ispunjava sve zakonske, statutarne i ugovorne obveze.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12.8. Članovi upravnog tijela odgovorni su za pravovremenu i kvalitetnu pripremu strateških planova pružatelja usluga, godišnjeg plana rada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programskih i financijskih izvješća u kojim se jasno navode postignuća u odnosu na planirano.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Princip dobrog upravljanja organizacijama temelji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jasnoj razdiobi upravljačke i izvršne razine. Kako bi zadovoljile ovaj princip, organizacije moraju imati upravno tijelo koje je odvojeno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operativnog upravljanja, odnosno vođenja poslova, tijelo koje je odgovorno za zadovoljavanje zakonskih obaveza pružatelja usluga. </w:t>
      </w:r>
      <w:proofErr w:type="gramStart"/>
      <w:r w:rsidRPr="00DD6E20">
        <w:rPr>
          <w:rFonts w:ascii="Arial" w:eastAsia="Times New Roman" w:hAnsi="Arial" w:cs="Arial"/>
          <w:color w:val="414145"/>
          <w:sz w:val="21"/>
          <w:szCs w:val="21"/>
          <w:lang w:val="en-GB" w:eastAsia="en-GB"/>
        </w:rPr>
        <w:t>Postoje različiti modeli tijela upravljanja, neka su više »uključena u praksu«, a neka su nadzorna; neka od njih imenuje vlada, dok su u drugima izabrani predstavnici.</w:t>
      </w:r>
      <w:proofErr w:type="gramEnd"/>
      <w:r w:rsidRPr="00DD6E20">
        <w:rPr>
          <w:rFonts w:ascii="Arial" w:eastAsia="Times New Roman" w:hAnsi="Arial" w:cs="Arial"/>
          <w:color w:val="414145"/>
          <w:sz w:val="21"/>
          <w:szCs w:val="21"/>
          <w:lang w:val="en-GB" w:eastAsia="en-GB"/>
        </w:rPr>
        <w:t xml:space="preserve"> Bez obzira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model, važno je jasno definirati ulogu i odgovornosti upravnog vijeća ili sličnog tijela upravljanja te uloge i odgovornosti njegovih članova. </w:t>
      </w:r>
      <w:proofErr w:type="gramStart"/>
      <w:r w:rsidRPr="00DD6E20">
        <w:rPr>
          <w:rFonts w:ascii="Arial" w:eastAsia="Times New Roman" w:hAnsi="Arial" w:cs="Arial"/>
          <w:color w:val="414145"/>
          <w:sz w:val="21"/>
          <w:szCs w:val="21"/>
          <w:lang w:val="en-GB" w:eastAsia="en-GB"/>
        </w:rPr>
        <w:t>Pravila vezana uz sprečavanje sukoba interesa dio su dobrog upravljačkog mehanizma.</w:t>
      </w:r>
      <w:proofErr w:type="gramEnd"/>
      <w:r w:rsidRPr="00DD6E20">
        <w:rPr>
          <w:rFonts w:ascii="Arial" w:eastAsia="Times New Roman" w:hAnsi="Arial" w:cs="Arial"/>
          <w:color w:val="414145"/>
          <w:sz w:val="21"/>
          <w:szCs w:val="21"/>
          <w:lang w:val="en-GB" w:eastAsia="en-GB"/>
        </w:rPr>
        <w:t xml:space="preserve"> Također je važno da upravno tijelo predstavlja zajednicu u kojoj pružatelj usluga djeluje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da uključuje predstavnike korisnika usluga, zaposlenika i drugih dionika. Upravno vijeće ili slično tijelo upravljanja igra ključnu ulogu u (ruko</w:t>
      </w:r>
      <w:proofErr w:type="gramStart"/>
      <w:r w:rsidRPr="00DD6E20">
        <w:rPr>
          <w:rFonts w:ascii="Arial" w:eastAsia="Times New Roman" w:hAnsi="Arial" w:cs="Arial"/>
          <w:color w:val="414145"/>
          <w:sz w:val="21"/>
          <w:szCs w:val="21"/>
          <w:lang w:val="en-GB" w:eastAsia="en-GB"/>
        </w:rPr>
        <w:t>)vođenju</w:t>
      </w:r>
      <w:proofErr w:type="gramEnd"/>
      <w:r w:rsidRPr="00DD6E20">
        <w:rPr>
          <w:rFonts w:ascii="Arial" w:eastAsia="Times New Roman" w:hAnsi="Arial" w:cs="Arial"/>
          <w:color w:val="414145"/>
          <w:sz w:val="21"/>
          <w:szCs w:val="21"/>
          <w:lang w:val="en-GB" w:eastAsia="en-GB"/>
        </w:rPr>
        <w:t xml:space="preserve"> zajedno s ravnateljem i drugim članovima upravljačkog tima. </w:t>
      </w:r>
      <w:proofErr w:type="gramStart"/>
      <w:r w:rsidRPr="00DD6E20">
        <w:rPr>
          <w:rFonts w:ascii="Arial" w:eastAsia="Times New Roman" w:hAnsi="Arial" w:cs="Arial"/>
          <w:color w:val="414145"/>
          <w:sz w:val="21"/>
          <w:szCs w:val="21"/>
          <w:lang w:val="en-GB" w:eastAsia="en-GB"/>
        </w:rPr>
        <w:t>Dobro organizirano i respektabilno vijeće koje je aktivno u lokalnoj zajednici može mnogo toga napraviti za promicanje prava korisnika usluga i promicanje vrijednosti pružatelja usluga u široj zajednici.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13: ZAPOSLENICI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Pružatelj usluga ima odgovarajuće zaposlenike u onom broju koji može zadovoljiti potrebe korisnika usluga i osigurati kvalitetu pružene usluge.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13.1. Pružatelj usluga ima pisanu politiku ljudskih resursa koja sadrži mjere i procedure vezane uz zapošljavanje i odabir zaposlenika pod jednakim uvjetima, uvođenje u posao novih zaposlenika (upoznavanje/orijentacija), profesionalno usavršavanje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praćenje i evaluaciju radne uspješnosti zaposlenih.</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13.2. Pružatelj usluga ima kodeks profesionalnog ponašanja voditelja, zaposlenih i volontera, koji sadrži odredbe o vjerodostojnosti stručne osposobljenosti za pružanje usluga, </w:t>
      </w:r>
      <w:proofErr w:type="gramStart"/>
      <w:r w:rsidRPr="00DD6E20">
        <w:rPr>
          <w:rFonts w:ascii="Arial" w:eastAsia="Times New Roman" w:hAnsi="Arial" w:cs="Arial"/>
          <w:color w:val="414145"/>
          <w:sz w:val="21"/>
          <w:szCs w:val="21"/>
          <w:lang w:val="en-GB" w:eastAsia="en-GB"/>
        </w:rPr>
        <w:t>principe</w:t>
      </w:r>
      <w:proofErr w:type="gramEnd"/>
      <w:r w:rsidRPr="00DD6E20">
        <w:rPr>
          <w:rFonts w:ascii="Arial" w:eastAsia="Times New Roman" w:hAnsi="Arial" w:cs="Arial"/>
          <w:color w:val="414145"/>
          <w:sz w:val="21"/>
          <w:szCs w:val="21"/>
          <w:lang w:val="en-GB" w:eastAsia="en-GB"/>
        </w:rPr>
        <w:t xml:space="preserve"> profesionalnog rada, odredbe o odnosima s korisnicima, odnosima sa zaposlenicima, voditeljima i drugim dionicima te sankcije u slučaju kršenja kodeksa.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13.3. Broj zaposlenih stručnih radnika za pojedine usluge dovoljan je da zadovolji potrebe korisnika usluga i osigura kvalitetu pružene usluge.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13.4. Zaposlenici se biraju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otvoren i transparentan način zasnovan na kriterijima odabira.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13.5. Novi zaposlenici prolaze program upoznavanja.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13.6. Zaposlenici se redovno profesionalno usavršavaju, a stručan rad podupire se supervizijom u svrhu poticanja razvoja osobne i profesionalne kompetentnosti.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13.7. Radna uspješnost svakog pojedinog zaposlenika kontinuirano se prati i formalno procjenjuje jednom godišnje. Godišnja procjena uključuje i mogućnost zaposlenika da ocjenjuju zadovoljstvo </w:t>
      </w:r>
      <w:proofErr w:type="gramStart"/>
      <w:r w:rsidRPr="00DD6E20">
        <w:rPr>
          <w:rFonts w:ascii="Arial" w:eastAsia="Times New Roman" w:hAnsi="Arial" w:cs="Arial"/>
          <w:color w:val="414145"/>
          <w:sz w:val="21"/>
          <w:szCs w:val="21"/>
          <w:lang w:val="en-GB" w:eastAsia="en-GB"/>
        </w:rPr>
        <w:t>radom</w:t>
      </w:r>
      <w:proofErr w:type="gramEnd"/>
      <w:r w:rsidRPr="00DD6E20">
        <w:rPr>
          <w:rFonts w:ascii="Arial" w:eastAsia="Times New Roman" w:hAnsi="Arial" w:cs="Arial"/>
          <w:color w:val="414145"/>
          <w:sz w:val="21"/>
          <w:szCs w:val="21"/>
          <w:lang w:val="en-GB" w:eastAsia="en-GB"/>
        </w:rPr>
        <w:t xml:space="preserve"> u organizaciji kao i kvalitetu rada rukovodećih i upravnih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13.8. Pružatelj usluga ima razvijen sustav mjera kojim se vrednuju (nagrađuju) iznadprosječni rezultati zaposlenika kao i sustav mjera u slučaju neispunjavanja radnih obaveza.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13.9. Zaposlenici aktivno sudjeluju u procesima odlučivanja, kreiranju strateških i godišnjih planova rada, predlaganju i uvođenju inovacija u radu.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13.10. Postoje mehanizmi za poticanje učinkovitog timskog rada i unaprjeđivanje komunikacije i suradnje među osobljem.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13.11. Zaposlenici rade u sigurnim i ugodnim radnim uvjetima, bez zlostavljanja i zastrašivanja.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Kvalitetnu uslugu može osigurati samo onaj pružatelj usluga koji ima dovoljan broj stručnog osoblja s potrebnim kompetencijama (znanjima i vještinama)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 pozitivnim pristupom radu kako bi se osigurala najbolja kvaliteta usluge za korisnike. Politika ljudskih resursa mora biti regulirana u skladu s važečim propisima, </w:t>
      </w:r>
      <w:proofErr w:type="gramStart"/>
      <w:r w:rsidRPr="00DD6E20">
        <w:rPr>
          <w:rFonts w:ascii="Arial" w:eastAsia="Times New Roman" w:hAnsi="Arial" w:cs="Arial"/>
          <w:color w:val="414145"/>
          <w:sz w:val="21"/>
          <w:szCs w:val="21"/>
          <w:lang w:val="en-GB" w:eastAsia="en-GB"/>
        </w:rPr>
        <w:t>ali</w:t>
      </w:r>
      <w:proofErr w:type="gramEnd"/>
      <w:r w:rsidRPr="00DD6E20">
        <w:rPr>
          <w:rFonts w:ascii="Arial" w:eastAsia="Times New Roman" w:hAnsi="Arial" w:cs="Arial"/>
          <w:color w:val="414145"/>
          <w:sz w:val="21"/>
          <w:szCs w:val="21"/>
          <w:lang w:val="en-GB" w:eastAsia="en-GB"/>
        </w:rPr>
        <w:t xml:space="preserve"> i dopunjena takvim strategijama upravljanja ljudskim resursima koje će izravno utjecati na kvalitetu pruženih usluga korisnicima i doprinijeti ukupnim rezultatima pružatelja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Strategije ljudskih resursa trebale bi uključivati transparentne postupke zapošljavanja novog osoblja/zaposlenika koji će osigurati da njihove vještine, kvaliteta i karakter odgovaraju potrebama korisnika usluga; formalni proces uvođenja u posao mora biti osmišljen kao potpora učinkovitoj integraciji novog osoblja; redovni programi profesionalnog usavršavanja zaposlenih moraju predvidjeti razvoj glavnih kompetencija pružatelja usluga i to posebno onih koje su relevantne za standarde kvalitete socijalnih usluga; godišnja procjena rada zaposlenika/osoblja koja ocjenjuje rad pojedinih zaposlenika/osoblja mora se temeljiti na unaprijed definiranim kriterijima i očekivanjima, u skladu s definiranim opisima poslova i dogovorenim načinima poslovanja.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14: RAD VOLONTERA, STUDENATA NA PRAKSI I PRIPRAVNIKA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Politika i načini postupanja pružatelja usluga u odnosu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rad volontera, studenata i pripravnika jamče zadovoljenje potreba i zaštitu prava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14.1. Pružatelj usluga ima pisanu politiku i jasne smjernice za rad volontera u skladu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zakonskom regulativom.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14.2. Pružatelj usluga ima pisanu politiku i jasne smjernice za studentsku i pripravničku praksu.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14.3. Volonteri, studenti i pripravnici prolaze program upoznavanja.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14.4. Volonteri, studenti i pripravnici dobivaju pisanu uputu u kojoj se jasno navode njihove dužnosti, prava i odgovornosti,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osobe kojima odgovaraju za svoje 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14.5. Aktivnosti i rad svakog volontera, studenta i pripravnika prati, nadzire i ocjenjuje stručna osoba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mentor.</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14.6. Volonteri, studenti i pripravnici upoznati su s vizijom/misijom pružatelja usluga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kodeksom ponašanja.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14.7. Volonteri, studenti i pripravnici rade u sigurnim i ugodnim radnim uvjetima, bez zlostavljanja i zastrašivanja.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Mnogi pružatelji socijalnih usluga uspješno kombiniraju korištenje vlastitih ljudskih resursa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uključivanjem volontera. Volonteri mogu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sobom donijeti novo znanje, vještine i ideje u organizaciju, kao i pružiti dodatnu pomoć pružateljima usluga. </w:t>
      </w:r>
      <w:proofErr w:type="gramStart"/>
      <w:r w:rsidRPr="00DD6E20">
        <w:rPr>
          <w:rFonts w:ascii="Arial" w:eastAsia="Times New Roman" w:hAnsi="Arial" w:cs="Arial"/>
          <w:color w:val="414145"/>
          <w:sz w:val="21"/>
          <w:szCs w:val="21"/>
          <w:lang w:val="en-GB" w:eastAsia="en-GB"/>
        </w:rPr>
        <w:t>Mnoge organizacije u socijalnom sektoru također omogućuju provođenje prakse za studente.</w:t>
      </w:r>
      <w:proofErr w:type="gramEnd"/>
      <w:r w:rsidRPr="00DD6E20">
        <w:rPr>
          <w:rFonts w:ascii="Arial" w:eastAsia="Times New Roman" w:hAnsi="Arial" w:cs="Arial"/>
          <w:color w:val="414145"/>
          <w:sz w:val="21"/>
          <w:szCs w:val="21"/>
          <w:lang w:val="en-GB" w:eastAsia="en-GB"/>
        </w:rPr>
        <w:t xml:space="preserve"> U oba slučaja uključivanje neplaćenih ljudskih resursa pri pružanju usluga može donijeti značajnu korist, no tu postoje i određene opasnosti, stoga pružatelj usluga moru biti jednako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oprezu s volonterima i studentima kao i sa svojim vlastitim zaposlenicima. </w:t>
      </w:r>
      <w:proofErr w:type="gramStart"/>
      <w:r w:rsidRPr="00DD6E20">
        <w:rPr>
          <w:rFonts w:ascii="Arial" w:eastAsia="Times New Roman" w:hAnsi="Arial" w:cs="Arial"/>
          <w:color w:val="414145"/>
          <w:sz w:val="21"/>
          <w:szCs w:val="21"/>
          <w:lang w:val="en-GB" w:eastAsia="en-GB"/>
        </w:rPr>
        <w:t>Prije svega treba postojati sustavan pristup edukaciji i nadzoru volontera i studenata, kako bi se osiguralo da korisnici usluga nisu u opasnosti.</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3.4. Okoliš</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15: PRISTUPAČNOST OKOLIŠA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Pružatelji usluga osiguravaju osobama koje ostvaruju pravo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usluge i njihovim obiteljima pristupačan okoliš, jednostavan za uporabu, imajući pritom u vidu različite potrebe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15.1. Prostori i objekti kojima se koristi pri pružanju socijalnih usluga nalaze 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lokacijama koje imaju dobru dostupnost javnim prijevozom.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15.2. Prostori i objekti koji se rabe pri pružanju socijalnih usluga sigurni su i prilagođeni korisnicima, njihovim obiteljima i zaposlenicima u skladu s njihovim specifičnim potrebama.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15.3. Prostori namijenjeni osobnoj higijeni dizajnirani su i opremljeni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takav način da omogućuju sigurnu i jednostavnu uporabu, te su prilagođeni korisnicima poštujući njihove specifične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Standardi okoliša (okruženja) 15, 16 i 17, prvenstveno se odnose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pitanja koja su detaljno obrađena u tehničkim standardima koji su obavezni standardi za pružatelje usluga u djelatnosti socijalne skrbi i definirani drugim zakonima i propisima relevantnim za pitanja okruženja, sigurnosti i zaštite na radu. Pružatelj usluga treba biti usklađen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zahtjevima odgovarajućih propisa kao i pokazateljima kvalitete u okviru ovih standarda kvalitete. Tehnički standardi imaju utjecaj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kvalitetu pružanja usluga, ali je važno naglasiti da bi se razina tehničkih standarda trebala određivati prema standardima kvalitete, a ne obrnuto.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16: UVJETI PRILAGOĐENI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Prostori i oprema kojima se koristi pri pružanju socijalnih usluga odgovaraju svojoj namjeni i specifičnim potrebama korisnika.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16.1. Objekti u kojima se pružaju usluge su smješteni i opremljeni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takav način da umanjuju stigmatiziranje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16.2. Objekti imaju odgovarajući prostor i opremu tako da svi korisnici usluga, zaposlenici i posjetitelji mogu u ugodnom ambijentu zadovoljiti svoje potrebe.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16.3. Prostori imaju odgovarajuće unutarnje i vanjske sadržaje za zadovoljavanje specifičnih potreba korisnika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16.4. U objektu je osigurano grijanje/hlađenje prostora, a gdje to tehničke mogućnosti dopuštaju, korisnici usluga imaju pravo regulirati temperaturu u svojim sobama.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16.5. Rasvjeta prostora je takva da osigurava dobrobit i sigurnost korisnika usluga i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16.6. Namještaj i oprema primjereni su vrsti usluge koja se pruža i potrebama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16.7. Korisnicima usluga osiguravaju se pomagala, uređaji i adaptivne tehnologije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 imaju pravo i koje u najvećoj mjeri pridonose njihovoj samostalnosti i dobrobiti.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16.8. Vozila kojima se služi pri pružanju socijalnih usluga sigurna su, </w:t>
      </w:r>
      <w:proofErr w:type="gramStart"/>
      <w:r w:rsidRPr="00DD6E20">
        <w:rPr>
          <w:rFonts w:ascii="Arial" w:eastAsia="Times New Roman" w:hAnsi="Arial" w:cs="Arial"/>
          <w:color w:val="414145"/>
          <w:sz w:val="21"/>
          <w:szCs w:val="21"/>
          <w:lang w:val="en-GB" w:eastAsia="en-GB"/>
        </w:rPr>
        <w:t>dobro</w:t>
      </w:r>
      <w:proofErr w:type="gramEnd"/>
      <w:r w:rsidRPr="00DD6E20">
        <w:rPr>
          <w:rFonts w:ascii="Arial" w:eastAsia="Times New Roman" w:hAnsi="Arial" w:cs="Arial"/>
          <w:color w:val="414145"/>
          <w:sz w:val="21"/>
          <w:szCs w:val="21"/>
          <w:lang w:val="en-GB" w:eastAsia="en-GB"/>
        </w:rPr>
        <w:t xml:space="preserve"> održavana i prilagođena.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16.9. Pružatelj usluga jamči korisnicima usluga, njihovim obiteljima, zaposlenicima i široj zajednici zaštitu zdravlja i sigurnost primjenjujući pritom odgovarajuće metode procjene i kontrole rizika.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Standard 17: SIGURNOST I ZAŠTITA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Pružatelj usluga jamči korisnicima usluga, njihovim obiteljima, osoblju i široj zajednici zaštitu zdravlja i sigurnost primjenjujući pritom odgovarajuće metode procjene i kontrole rizika.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Pokazatelji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17.1. Pružatelj usluga ima izrađenu analizu i procjenu rizika,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pisane smjernice za upravljanje rizicima.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17.2. Pružatelj usluga osigurava sredinu u kojoj nisu dostupni opasni proizvodi i oprema,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zaštitu od vozila i objekata koji mogu biti opasni po život i zdravlje.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17.3. Pružatelj usluga u slučaju potrebe provodi hitne mjere za evakuaciju korisnika, zaposlenika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drugih osoba koje su se zatekle u toj situaciji.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17.4. Pružatelj usluga postupa u skladu s procedurama u slučajevima kada su korisnici usluga u pojačanom riziku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u opasnosti, kako bi se umanjile moguće štetne posljedice po njihovu sigurnost i zdravlje.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17.5. Pružatelj usluga provodi mjere za pohranu i rukovanje opasnim materijalima umanjujući tako rizik za korisnike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zaposlene i druge osobe.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17.6. Pružatelj usluga provodi djelotvorne i sigurne mjere za čuvanje hrane i higijenskih potrepština.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17.7. Korisnici dobivaju upute, savjete i podršku prilagođenu njihovoj dobi u vezi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socijalnom problematikom (ovisnost o alkoholu, opojnim drogama i kemijskim sredstvima, ovisnost o pušenju, zaštita od HIV-a/AIDS-a, spolnost i dr.).</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17.8. Pružatelj usluga poduzima mjere za sprečavanje širenja zaraznih bolesti, vodi evidenciju o cijepljenju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svim drugim mjerama očuvanja zdravlja.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17.9. Prvu pomoć, liječenje lakših bolesti i davanje lijekova mogu provoditi stručni zaposlenici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završenom odgovarajućom edukacijom.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17.10. Vodi se detaljna evidencija o svim događajima koji čine potencijalni rizik za korisnike usluga, zaposlene i druge osobe, imovinu i sredstva za rad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evidencija o postupanju u slučaju kada je rizik već nastupio.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Svrha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Standard se odnosi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sve potrebne mjere zaštite na radu koje su propisane zakonom kako bi se osigurala zaštita i sigurnost ljudi. Uz obavezne mjere zaštite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radu, potrebna je analiza i procjena rizika te izrada smjernica za upravljanje rizicima koja se mora provoditi na razini cijele organizacije kako bi se osiguralo da se potencijalni rizici prepoznaju, analiziraju, uklone i tamo gdje to nije moguće, smanje na najmanju mjeru.</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 POJMOVNIK</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Dionici: Osobe u čijem su interesu aktivnosti koje organizacija provodi. </w:t>
      </w:r>
      <w:proofErr w:type="gramStart"/>
      <w:r w:rsidRPr="00DD6E20">
        <w:rPr>
          <w:rFonts w:ascii="Arial" w:eastAsia="Times New Roman" w:hAnsi="Arial" w:cs="Arial"/>
          <w:color w:val="414145"/>
          <w:sz w:val="21"/>
          <w:szCs w:val="21"/>
          <w:lang w:val="en-GB" w:eastAsia="en-GB"/>
        </w:rPr>
        <w:t>Mogu uključivati osoblje, volontere, korisnike i članove njihovih obitelji, donatore, druge organizacije, naručitelje usluga, članove itd.</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Dokaz: Sve što se koristi za utvrđivanje točnosti određene tvrdnje.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Etički kodeks: Kodeks profesionalnog djelovanja i odgovornosti koji je usvojila određena struka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vladino tijelo, ili tijelo koje je pod djelomičnom državnom upravom, a ovlašteno je za reguliranje djelovanja te struke.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Evaluacija/vrednovanje: Općenito znači opis, analizu, vrednovanje i ocjenu, procesa, projekata i organizacijskih jedinica po utvrđenom kriteriju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standardu, ali i procjenu, tj. </w:t>
      </w:r>
      <w:proofErr w:type="gramStart"/>
      <w:r w:rsidRPr="00DD6E20">
        <w:rPr>
          <w:rFonts w:ascii="Arial" w:eastAsia="Times New Roman" w:hAnsi="Arial" w:cs="Arial"/>
          <w:color w:val="414145"/>
          <w:sz w:val="21"/>
          <w:szCs w:val="21"/>
          <w:lang w:val="en-GB" w:eastAsia="en-GB"/>
        </w:rPr>
        <w:t>vrednovanje</w:t>
      </w:r>
      <w:proofErr w:type="gramEnd"/>
      <w:r w:rsidRPr="00DD6E20">
        <w:rPr>
          <w:rFonts w:ascii="Arial" w:eastAsia="Times New Roman" w:hAnsi="Arial" w:cs="Arial"/>
          <w:color w:val="414145"/>
          <w:sz w:val="21"/>
          <w:szCs w:val="21"/>
          <w:lang w:val="en-GB" w:eastAsia="en-GB"/>
        </w:rPr>
        <w:t xml:space="preserve"> planiranih aktivnosti pojedinaca, skupina ili institucija i njihovih rezultata.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Evaluator: Osoba koja posjeduje specifična znanja potrebna za obavljanje vrednovanja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ocjenjivanja procesa, projekata, organizacijskih jedinica, planiranih aktivnosti i rezultata prema unaprijed definiranim kriterijima ili standardima.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Fizička intervencija: Metoda odgovora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nasilje ili agresivno ponašanje, koja uključuje određenu razinu izravne fizičke sile kako bi se ograničilo kretanje ili mobilnost.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Inspekcija: Proces praćenja i izvještavanja o djelovanju u skladu s važećim propisima i standardima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preporuke ili zahtijevanja korektivnog djelovanja kako bi se zadržala ili ponovno uspostavila sukladnost sa propisima i standardima.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Institucijska skrb: Skrb u okviru ustanove za djecu, odrasle osobe, starije osobe i osobe s invaliditetom koje se ne mogu brinuti same o sebi.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Izrabljivanje: Odnos u kojem jedna strana koristi drugu za svoje osobne ciljeve i korist.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Izvaninstitucijska skrb: Usluga skrbi koja se osigurava izvan vlastite obitelji.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Kodeks djelovanja: Dokument koji daje smjernice stručnim djelatnicima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organizacijama u njihovom djelovanju u odnosu s drugima, pod određenim okolnostima ili u određenim situacijama.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Kontrola kvalitete: Operativne tehnike i aktivnosti koje se koriste kako bi se osiguralo djelovanje u skladu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standardima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Korisnik usluga: Osoba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osobe) kojoj se pružaju usluge socijalne skrbi.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Misija: Jedinstvena svrha organizacije; ona objašnjava zašto organizacija postoji.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Najbolja praksa: Proces, metodologija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radni postupak za koji stručnjaci smatraju da odgovara vrlo visokom standardu.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Okoliš: U kontekstu ovog dokumenta, ovaj termin </w:t>
      </w:r>
      <w:proofErr w:type="gramStart"/>
      <w:r w:rsidRPr="00DD6E20">
        <w:rPr>
          <w:rFonts w:ascii="Arial" w:eastAsia="Times New Roman" w:hAnsi="Arial" w:cs="Arial"/>
          <w:color w:val="414145"/>
          <w:sz w:val="21"/>
          <w:szCs w:val="21"/>
          <w:lang w:val="en-GB" w:eastAsia="en-GB"/>
        </w:rPr>
        <w:t>rabi</w:t>
      </w:r>
      <w:proofErr w:type="gramEnd"/>
      <w:r w:rsidRPr="00DD6E20">
        <w:rPr>
          <w:rFonts w:ascii="Arial" w:eastAsia="Times New Roman" w:hAnsi="Arial" w:cs="Arial"/>
          <w:color w:val="414145"/>
          <w:sz w:val="21"/>
          <w:szCs w:val="21"/>
          <w:lang w:val="en-GB" w:eastAsia="en-GB"/>
        </w:rPr>
        <w:t xml:space="preserve"> se za opis fizičkog okruženja u kojemu se pružaju socijalne usluge; to uključuje ustanove, korisnikov dom i važne objekte u lokalnoj zajednici.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Osiguranje kvalitete: Sustav koji uključuje standarde kvalitete, praćenje te stalno poboljšanje kvalitete; »osiguranje« može značiti čin davanja pouzdanja, stanje sigurnosti ili čin uvjeravanja.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Politika: Izjava s načelima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standardima postupanja kojom se rukovodi prilikom svakog donošenja odluka u svezi s procesima, aktivnostima i inicijativama koje se događaju ili se očekuje da bi se mogle događati učestalo. </w:t>
      </w:r>
      <w:proofErr w:type="gramStart"/>
      <w:r w:rsidRPr="00DD6E20">
        <w:rPr>
          <w:rFonts w:ascii="Arial" w:eastAsia="Times New Roman" w:hAnsi="Arial" w:cs="Arial"/>
          <w:color w:val="414145"/>
          <w:sz w:val="21"/>
          <w:szCs w:val="21"/>
          <w:lang w:val="en-GB" w:eastAsia="en-GB"/>
        </w:rPr>
        <w:t>(Roberts, 1996.)</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Potpora: Termin koji se koristi unutar socijalnog sektora kako bi se opisao bilo kakav oblik fizičke, psihološke, emocionalne, materijalne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financijske pomoći koja se pruža pojedincu ili skupini.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Postupak: Točno određen niz koraka, aktivnosti, djela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operacija koje se poduzimaju kako bi se ostvario neki rezultat.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Pridržavanje propisa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usklađenost s propisima: Potvrda ili prosudba da je pružatelj usluga ispunio zahtjeve relevantnih specifikacija, ugovora ili propisa; također i samo stanje/djelovanje u skladu sa zahtjevima.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Rukovođenje: Način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koji se vodi poslovanje u skladu s važećim propisima, te inspirira zaposlenike na aktivno ostvarivanje vizije, misije i ciljeva organizacije.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Samoodređenje: Proces u kojemu se osoba definira u odnosu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samu sebe i okolinu, a kako bi mogla autonomno donositi odluke.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Samoprocjena: Proces u kojem pojedinci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organizacije vrednuju vlastiti učinak u usporedbi s unaprijed utvrđenim kriterijima.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Skrb: Zadovoljavanje tjelesnih, sigurnosnih, osobnih, emocionalnih i duhovnih potreba svakog korisnika usluga, pružanje podrške i vodstva gdje je to potrebno,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omogućavanje korisnikovog razvoja u budućnosti kao i ispunjenja u sadašnjosti, uzimajući u obzir korisnikovu dob, osobine, potrebe i želje.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Stalno poboljšanje kvalitete: Akcije koje se poduzimaju u cijeloj organizaciji za povećanje djelotvornosti i učinkovitosti aktivnosti i procesa, kako bi se ostvarile dodatne pogodnosti i za organizaciju i njene korisnike.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Standard kvalitete: Dogovorena mjera kvalitete pruženih socijalnih usluga. </w:t>
      </w:r>
      <w:proofErr w:type="gramStart"/>
      <w:r w:rsidRPr="00DD6E20">
        <w:rPr>
          <w:rFonts w:ascii="Arial" w:eastAsia="Times New Roman" w:hAnsi="Arial" w:cs="Arial"/>
          <w:color w:val="414145"/>
          <w:sz w:val="21"/>
          <w:szCs w:val="21"/>
          <w:lang w:val="en-GB" w:eastAsia="en-GB"/>
        </w:rPr>
        <w:t>Standardi kvalitete morali bi odražavati najbolju praksu i moderne vrijednosti; moraju se primjenjivati u svakodnevnom radu; moraju poboljšati kvalitetu života korisnika usluga.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Tehnički standard: Standardi koji se odnose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ulazne vrijednosti pružanja usluga, kao što su primjerice okolina, zgrade, oprema, interijeri, grijanje, rasvjeta, itd. Ponekad se nazivaju standardima ustanove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okoline.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Uključivanje: Sveobuhvatna praksa kojom se osigurava da svi ljudi, neovisno o njihovim sposobnostima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životnim okolnostima, osjećaju pripadnost, angažiranost i povezanost s ciljevima, svrhom i aktivnostima šire društvene zajednice.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Ulazne vrijednosti: Financijski, ljudski i materijalni resursi.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Usluge koje se pružaju u zajednici: Društvene, zdravstvene, kulturne, rekreativne i sportske aktivnosti osmišljene za pružanje podrške osobama u njihovim domovima i zajednicama, izvan ustanova s trajnim smještajem i drugih oblika skrbi odijeljenih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zajednice.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Vizija: Opis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predodžba budućnosti kakvu organizacija želi. To se može odnositi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budućnost izvan okvira organizacije (primjerice »inkluzivno društvo«) ili budućnost same organizacije (primjerice »biti priznat zbog izvrsnosti«).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Volonter: Pojedinac koji je odabrao uključivanje u posebne neplaćene aktivnosti unutar organizacija javnog sektora u korist zajednice, </w:t>
      </w:r>
      <w:proofErr w:type="gramStart"/>
      <w:r w:rsidRPr="00DD6E20">
        <w:rPr>
          <w:rFonts w:ascii="Arial" w:eastAsia="Times New Roman" w:hAnsi="Arial" w:cs="Arial"/>
          <w:color w:val="414145"/>
          <w:sz w:val="21"/>
          <w:szCs w:val="21"/>
          <w:lang w:val="en-GB" w:eastAsia="en-GB"/>
        </w:rPr>
        <w:t>sebe</w:t>
      </w:r>
      <w:proofErr w:type="gramEnd"/>
      <w:r w:rsidRPr="00DD6E20">
        <w:rPr>
          <w:rFonts w:ascii="Arial" w:eastAsia="Times New Roman" w:hAnsi="Arial" w:cs="Arial"/>
          <w:color w:val="414145"/>
          <w:sz w:val="21"/>
          <w:szCs w:val="21"/>
          <w:lang w:val="en-GB" w:eastAsia="en-GB"/>
        </w:rPr>
        <w:t xml:space="preserve"> samog ili organizacije.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Zanemarivanje: Jednokratni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opetovani izostanak odgovarajućih koraka zbog kojih korisnik trpi povrede ili štetu. </w:t>
      </w:r>
      <w:proofErr w:type="gramStart"/>
      <w:r w:rsidRPr="00DD6E20">
        <w:rPr>
          <w:rFonts w:ascii="Arial" w:eastAsia="Times New Roman" w:hAnsi="Arial" w:cs="Arial"/>
          <w:color w:val="414145"/>
          <w:sz w:val="21"/>
          <w:szCs w:val="21"/>
          <w:lang w:val="en-GB" w:eastAsia="en-GB"/>
        </w:rPr>
        <w:t>Zanemarivanje se javlja u mnogo oblika, koji uključuju uskraćivanje potrebnih lijekova, hrane i emocionalne podrške; glavna karakteristika je da korisnik usluge pati zbog toga što nešto nije učinjeno.</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Zlostavljanje: Pojedinačni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opetovani akt ili nedostatak odgovarajućeg djelovanja koji se pojavljuje unutar svakog odnosa gdje se očekuje povjerenje i koji nanosi zlo ili duševnu bol korisniku usluge, uključujući fizičko, emocionalno, verbalno, financijsko, seksualno, rasno zlostavljanje i zanemarivanje te zlostavljanje kroz pogrešnu primjenu lijekova.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Zaštita djece: Poduzimanje opravdanih mjera radi umanjivanja rizika od tjelesnog, emocionalnog i seksualnog zlostavljanja, zanemarivanja ili značajnih stradanja djece, omogućavanje djeci i osoblju da prijave strah zbog konkretnog ili potencijalnog zlostavljanja ili značajnog stradanja, i primjereno reagiranje na zlostavljanje ili značajno stradanje djeteta bilo da je riječ o optužbi, sumnji ili dokazanom slučaju u domu, izvan doma ili u školi.</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 SMJERNICE ZA UVOĐENJE STANDARDA KVALITETE SOCIJALNIH USLUGA</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 Uvođenje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Primjena standarda kvalitete dovest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do značajnih pomaka u učinkovitosti dugoročnog pružanja usluga iako će proces uvođenja standarda zahtijevati dodatni napor od pružatelja usluga. U vezi s </w:t>
      </w:r>
      <w:proofErr w:type="gramStart"/>
      <w:r w:rsidRPr="00DD6E20">
        <w:rPr>
          <w:rFonts w:ascii="Arial" w:eastAsia="Times New Roman" w:hAnsi="Arial" w:cs="Arial"/>
          <w:color w:val="414145"/>
          <w:sz w:val="21"/>
          <w:szCs w:val="21"/>
          <w:lang w:val="en-GB" w:eastAsia="en-GB"/>
        </w:rPr>
        <w:t>tim</w:t>
      </w:r>
      <w:proofErr w:type="gramEnd"/>
      <w:r w:rsidRPr="00DD6E20">
        <w:rPr>
          <w:rFonts w:ascii="Arial" w:eastAsia="Times New Roman" w:hAnsi="Arial" w:cs="Arial"/>
          <w:color w:val="414145"/>
          <w:sz w:val="21"/>
          <w:szCs w:val="21"/>
          <w:lang w:val="en-GB" w:eastAsia="en-GB"/>
        </w:rPr>
        <w:t xml:space="preserve"> važno je napomenuti da je razdoblje uvođenja standarda potrebno iskoristiti za postupno unošenje promjena tamo gdje je potreba za njima već prepoznata, što znači da se od pružatelja usluga ne očekuje trenutno zadovoljavanje svih standarda. Proces samoprocjene i uvrštavanja mjesečnih ciljeva za poboljšanje kvalitete u planove za poboljšanje kvalitete (o kojima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govoriti u nastavku) te druge mjere, pružateljima usluga pružit će instrumentarij da postupno uvedu promjene koje podižu kvalitetu njihovih usluga. Proces postupnog poboljšanja ujedno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im pomoći da se usredotoče na postizanje rezultata, a posebice na one promjene koje su značajne za korisnike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Razvijanje prakse kontinuiranog poboljšanja kvalitete važan je dio svakog kvalitetnog sustava, a pružatelji usluga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plodove tog procesa ubirati još dugo nakon završetka uvođenja standarda. </w:t>
      </w:r>
      <w:proofErr w:type="gramStart"/>
      <w:r w:rsidRPr="00DD6E20">
        <w:rPr>
          <w:rFonts w:ascii="Arial" w:eastAsia="Times New Roman" w:hAnsi="Arial" w:cs="Arial"/>
          <w:color w:val="414145"/>
          <w:sz w:val="21"/>
          <w:szCs w:val="21"/>
          <w:lang w:val="en-GB" w:eastAsia="en-GB"/>
        </w:rPr>
        <w:t>Cilj procesa jest osigurati da pružatelji usluga dosljedno ispune i, ukoliko je to moguće, nadmaše kvalitativne uvjete.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Proces uvođenja standarda kvalitete uključuje: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Donošenje odluke pružatelja usluga o uvođenju standarda kvalitete i imenovanje voditelja i članova tima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Edukacija pružatelja usluga (tima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Proces samoprocjene i kontinuirano poboljšanje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4. Praćenje uvođenja standarda kvalitete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strane nadležnih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 Podršku u procesu uvođenja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6. Pripremu za vanjsku evaluaciju/vrednovanje;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7. Obveze i rokove vezane uz uvođenje standarda kvalitete.</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5.1.1. Donošenje odluke pružatelja usluga o uvođenju standarda kvalitete i imenovanje tima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Proces uvođenja treba započeti odlukom pružatelja usluga o uvođenju standarda kvalitete koja treba biti donesena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razini rukovoditelja organizacije pružatelja usluga. Na prijedlog stručnog tijela pružatelja usluga imenuje se </w:t>
      </w:r>
      <w:proofErr w:type="gramStart"/>
      <w:r w:rsidRPr="00DD6E20">
        <w:rPr>
          <w:rFonts w:ascii="Arial" w:eastAsia="Times New Roman" w:hAnsi="Arial" w:cs="Arial"/>
          <w:color w:val="414145"/>
          <w:sz w:val="21"/>
          <w:szCs w:val="21"/>
          <w:lang w:val="en-GB" w:eastAsia="en-GB"/>
        </w:rPr>
        <w:t>tim</w:t>
      </w:r>
      <w:proofErr w:type="gramEnd"/>
      <w:r w:rsidRPr="00DD6E20">
        <w:rPr>
          <w:rFonts w:ascii="Arial" w:eastAsia="Times New Roman" w:hAnsi="Arial" w:cs="Arial"/>
          <w:color w:val="414145"/>
          <w:sz w:val="21"/>
          <w:szCs w:val="21"/>
          <w:lang w:val="en-GB" w:eastAsia="en-GB"/>
        </w:rPr>
        <w:t xml:space="preserve"> za kvalitetu te voditelj tog tima.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Tim za kvalitetu u pravilu treba biti sastavljen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stručnih radnika, a profil i broj članova ovisit će o vrsti pružatelja usluga, djelatnosti kojom se bavi te o veličini pružatelja usluga. Tim za kvalitetu, između ostalog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biti odgovoran za izradu akcijskog plana provedbe samoprocjene, definiranje i koordiniranje aktivnosti, određivanje rokova, utvrđivanje načina dokumentiranja procesa uvođenja standarda kvalitete i vođenje dokumentacije, te aktivno surađivanje s ravnateljem, stručnim i drugim radnicima u svim postupcima tijekom procesa uvođenja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Odluka treba sadržavati i konkretne obveze tima za kvalitetu o redovnom izvješćivanju rukovoditelja organizacije pružatelja usluga, aktivnostima vezanim uz uvođenje standarda kvalitete, kao i obvezama koje se tiču suradnje i dogovora oko zajedničkog kreiranja ciljeva kvalitete.</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Važno je da se članovima tima za kvalitetu osigura raspoloživo vrijeme za rad i drugi potrebni resursi.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Tim za kvalitetu treba definirati i interna pravila ponašanja, obvezu komuniciranja i suradnje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zaposlenicima, korisnicima i vanjskim dionicima tijekom prikupljanja podatka, postupaka procjene i izrade planova poboljšanja.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Rukovoditelj organizacije pružatelja usluga i </w:t>
      </w:r>
      <w:proofErr w:type="gramStart"/>
      <w:r w:rsidRPr="00DD6E20">
        <w:rPr>
          <w:rFonts w:ascii="Arial" w:eastAsia="Times New Roman" w:hAnsi="Arial" w:cs="Arial"/>
          <w:color w:val="414145"/>
          <w:sz w:val="21"/>
          <w:szCs w:val="21"/>
          <w:lang w:val="en-GB" w:eastAsia="en-GB"/>
        </w:rPr>
        <w:t>tim</w:t>
      </w:r>
      <w:proofErr w:type="gramEnd"/>
      <w:r w:rsidRPr="00DD6E20">
        <w:rPr>
          <w:rFonts w:ascii="Arial" w:eastAsia="Times New Roman" w:hAnsi="Arial" w:cs="Arial"/>
          <w:color w:val="414145"/>
          <w:sz w:val="21"/>
          <w:szCs w:val="21"/>
          <w:lang w:val="en-GB" w:eastAsia="en-GB"/>
        </w:rPr>
        <w:t xml:space="preserve"> za kvalitetu trebaju osigurati da svi u organizaciji razumiju standarde kvalitete i utjecaj koji će primjena standarda imati na njihov rad, pritom jasno navodeći zašto će uvođenje standarda kvalitete povećati korisnicima kvalitetu usluga i poboljšati ukupno poslovanje pružatelja usluga.</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5.1.2. Edukacija pružatelja usluga (tima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Edukacija tima za kvalitetu organizirat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prema planu provedbe edukacije timova za kvalitetu od strane ministarstva nadležnog za poslove socijalne skrbi.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Program edukacije timova za kvalitetu obuhvatit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sljedeće teme: upoznavanje sudionika sa standardima kvalitete, procesom provedbe samoprocjene, praktičnom primjenom instrumenta za samoprocjenu i primjenom skale za procjenu razine usklađenosti s pokazateljima kvalitete, kratkim prikazom metoda za prikupljanje i analizu podataka, vrstama potrebnih dokaza u sustavu kvalitete te zadacima timova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Nakon završetka edukacije timova za kvalitetu započinje proces uvođenja standarda kvalitete u organizaciji pružatelja usluga.</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5.1.3. Proces samoprocjene i kontinuirano poboljšanje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Kvaliteta kao relativna veličina teži ka stalnom poboljšanju i treba se prihvatiti kao proces, a ne kao stanje, odnosno nešto što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se jednom napraviti i zatim prestati. Samoprocjena predstavlja alat koji aktivno podupire razvoj prakse kontinuiranog poboljšanja kvalitete usluga i podrazumijeva sveobuhvatno, sustavno i redovito kritičko preispitivanje uspješnosti vlastitog rada u odnosu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standarde ili pokazatelje kvalitete. Početna samoprocjena pomoći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pružateljima usluga odrediti vlastite prednosti i nedostatke temeljem kojih će moći isplanirati aktivnosti poboljšanja, a čiji će napredak zatim pratiti.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Tijekom samoprocjene važno je stvoriti okruženje povjerenja u kojem svi dionici pružatelja usluga mogu dati kvalitetan doprinos.</w:t>
      </w:r>
      <w:proofErr w:type="gramEnd"/>
      <w:r w:rsidRPr="00DD6E20">
        <w:rPr>
          <w:rFonts w:ascii="Arial" w:eastAsia="Times New Roman" w:hAnsi="Arial" w:cs="Arial"/>
          <w:color w:val="414145"/>
          <w:sz w:val="21"/>
          <w:szCs w:val="21"/>
          <w:lang w:val="en-GB" w:eastAsia="en-GB"/>
        </w:rPr>
        <w:t xml:space="preserve"> Samoprocjenu vodi </w:t>
      </w:r>
      <w:proofErr w:type="gramStart"/>
      <w:r w:rsidRPr="00DD6E20">
        <w:rPr>
          <w:rFonts w:ascii="Arial" w:eastAsia="Times New Roman" w:hAnsi="Arial" w:cs="Arial"/>
          <w:color w:val="414145"/>
          <w:sz w:val="21"/>
          <w:szCs w:val="21"/>
          <w:lang w:val="en-GB" w:eastAsia="en-GB"/>
        </w:rPr>
        <w:t>tim</w:t>
      </w:r>
      <w:proofErr w:type="gramEnd"/>
      <w:r w:rsidRPr="00DD6E20">
        <w:rPr>
          <w:rFonts w:ascii="Arial" w:eastAsia="Times New Roman" w:hAnsi="Arial" w:cs="Arial"/>
          <w:color w:val="414145"/>
          <w:sz w:val="21"/>
          <w:szCs w:val="21"/>
          <w:lang w:val="en-GB" w:eastAsia="en-GB"/>
        </w:rPr>
        <w:t xml:space="preserve"> za kvalitetu, ali je važno uključiti i ostale zaposlenike, korisnike usluga i druge ključne dionike (suradnike, partnere i sl.) čija su mišljenja i stavovi o uspješnosti i kvaliteti rada pružatelja usluga itekako dragocjena. Njihovo uključivanje (kroz anketna istraživanja, razgovore, intervjue, fokus grupe i sl.) može potaknuti niz značajnih pitanja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pojačati objektivnost procjene.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Pružatelji usluga </w:t>
      </w:r>
      <w:proofErr w:type="gramStart"/>
      <w:r w:rsidRPr="00DD6E20">
        <w:rPr>
          <w:rFonts w:ascii="Arial" w:eastAsia="Times New Roman" w:hAnsi="Arial" w:cs="Arial"/>
          <w:color w:val="414145"/>
          <w:sz w:val="21"/>
          <w:szCs w:val="21"/>
          <w:lang w:val="en-GB" w:eastAsia="en-GB"/>
        </w:rPr>
        <w:t>sami</w:t>
      </w:r>
      <w:proofErr w:type="gramEnd"/>
      <w:r w:rsidRPr="00DD6E20">
        <w:rPr>
          <w:rFonts w:ascii="Arial" w:eastAsia="Times New Roman" w:hAnsi="Arial" w:cs="Arial"/>
          <w:color w:val="414145"/>
          <w:sz w:val="21"/>
          <w:szCs w:val="21"/>
          <w:lang w:val="en-GB" w:eastAsia="en-GB"/>
        </w:rPr>
        <w:t xml:space="preserve"> će odlučiti o pristupu odnosno sami će odlučiti o uključivanju dionika i njihovom obuhvatu u postupku samoprocjene.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U postupku samoprocjene koristi se Instrument samoprocjene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zadanom skalom za ocjenu razine usklađenosti na način da se uz svaki od pokazatelja kvalitete u okviru standarda unese ona ocjena (1-4) za koju se procijeni da najviše odražava trenutačnu praksu pružatelja usluga, a koju je moguće argumentirati dokazima. (</w:t>
      </w:r>
      <w:proofErr w:type="gramStart"/>
      <w:r w:rsidRPr="00DD6E20">
        <w:rPr>
          <w:rFonts w:ascii="Arial" w:eastAsia="Times New Roman" w:hAnsi="Arial" w:cs="Arial"/>
          <w:color w:val="414145"/>
          <w:sz w:val="21"/>
          <w:szCs w:val="21"/>
          <w:lang w:val="en-GB" w:eastAsia="en-GB"/>
        </w:rPr>
        <w:t>vidi</w:t>
      </w:r>
      <w:proofErr w:type="gramEnd"/>
      <w:r w:rsidRPr="00DD6E20">
        <w:rPr>
          <w:rFonts w:ascii="Arial" w:eastAsia="Times New Roman" w:hAnsi="Arial" w:cs="Arial"/>
          <w:color w:val="414145"/>
          <w:sz w:val="21"/>
          <w:szCs w:val="21"/>
          <w:lang w:val="en-GB" w:eastAsia="en-GB"/>
        </w:rPr>
        <w:t xml:space="preserve"> poglavlje 4.2. Pitanja za proradu pojedinog standarda, instrument samoprocjene, kontrolna lista i plan poboljšanja)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Treba imati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umu da je Instrument samoprocjene zamišljen kao pomažući alat pružateljima usluga u praćenju vlastitog napretka te da nije i ne može biti mjera objektivnog postignuća pružatelja usluga u kontekstu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Kako bi se samoprocjena mogla nesmetano provesti, prije samog postupka samoprocjenjivanja uz odluku o uključivanju i obuhvatu sudionika samoprocjene, potrebno je provesti određene pripremne aktivnosti koje će obuhvatiti prikupljanje, objedinjavanje i analizu postojeće dokumentacije, s posebnim naglaskom na procedure i procese koji propisuju pružanje usluga, kao i postojeće upute, pravila, smjernice, interne protokole i sl. Osim toga potrebno je prikupiti i popisati aktualne zakone, provedbene propise, uredbe te druge relevantne dokumente koji u kontekstu procjene usklađenosti sa standardima kvalitete čine prateću dokumentaciju.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Početnu samoprocjenu po svim standardima kvalitete potrebno je provesti u roku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tri (3) mjeseca od dana završetka edukacije tima za kvalitetu.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 završetku početne samoprocjene, a temeljem utvrđenih prioriteta, </w:t>
      </w:r>
      <w:proofErr w:type="gramStart"/>
      <w:r w:rsidRPr="00DD6E20">
        <w:rPr>
          <w:rFonts w:ascii="Arial" w:eastAsia="Times New Roman" w:hAnsi="Arial" w:cs="Arial"/>
          <w:color w:val="414145"/>
          <w:sz w:val="21"/>
          <w:szCs w:val="21"/>
          <w:lang w:val="en-GB" w:eastAsia="en-GB"/>
        </w:rPr>
        <w:t>dobro</w:t>
      </w:r>
      <w:proofErr w:type="gramEnd"/>
      <w:r w:rsidRPr="00DD6E20">
        <w:rPr>
          <w:rFonts w:ascii="Arial" w:eastAsia="Times New Roman" w:hAnsi="Arial" w:cs="Arial"/>
          <w:color w:val="414145"/>
          <w:sz w:val="21"/>
          <w:szCs w:val="21"/>
          <w:lang w:val="en-GB" w:eastAsia="en-GB"/>
        </w:rPr>
        <w:t xml:space="preserve"> je izraditi okvirni vremenski plan usklađivanja sa standardima kvalitete. </w:t>
      </w:r>
      <w:proofErr w:type="gramStart"/>
      <w:r w:rsidRPr="00DD6E20">
        <w:rPr>
          <w:rFonts w:ascii="Arial" w:eastAsia="Times New Roman" w:hAnsi="Arial" w:cs="Arial"/>
          <w:color w:val="414145"/>
          <w:sz w:val="21"/>
          <w:szCs w:val="21"/>
          <w:lang w:val="en-GB" w:eastAsia="en-GB"/>
        </w:rPr>
        <w:t>Ovaj plan može pomoći kako bi se utvrdili i vremenski rasporedili svi koraci potrebni za ispunjavanje zahtjeva standarda kvalitete.</w:t>
      </w:r>
      <w:proofErr w:type="gramEnd"/>
      <w:r w:rsidRPr="00DD6E20">
        <w:rPr>
          <w:rFonts w:ascii="Arial" w:eastAsia="Times New Roman" w:hAnsi="Arial" w:cs="Arial"/>
          <w:color w:val="414145"/>
          <w:sz w:val="21"/>
          <w:szCs w:val="21"/>
          <w:lang w:val="en-GB" w:eastAsia="en-GB"/>
        </w:rPr>
        <w:t xml:space="preserve"> Također, ovaj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plan olakšati praćenje ostvarenog napretka u usklađivanju sa standardima. </w:t>
      </w:r>
      <w:proofErr w:type="gramStart"/>
      <w:r w:rsidRPr="00DD6E20">
        <w:rPr>
          <w:rFonts w:ascii="Arial" w:eastAsia="Times New Roman" w:hAnsi="Arial" w:cs="Arial"/>
          <w:color w:val="414145"/>
          <w:sz w:val="21"/>
          <w:szCs w:val="21"/>
          <w:lang w:val="en-GB" w:eastAsia="en-GB"/>
        </w:rPr>
        <w:t>Uz izradu okvirnog plana pružatelji usluga izrađuju pojedinačne planove poboljšanja za svaki pojedini standard.</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Plan poboljšanja kvalitete treba sadržavati definirane ciljeve, sve potrebne aktivnosti za postizanje ciljeva, rokove i odgovorne osobe, kao i planirane postupke evaluacije tj.</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vrednovanja</w:t>
      </w:r>
      <w:proofErr w:type="gramEnd"/>
      <w:r w:rsidRPr="00DD6E20">
        <w:rPr>
          <w:rFonts w:ascii="Arial" w:eastAsia="Times New Roman" w:hAnsi="Arial" w:cs="Arial"/>
          <w:color w:val="414145"/>
          <w:sz w:val="21"/>
          <w:szCs w:val="21"/>
          <w:lang w:val="en-GB" w:eastAsia="en-GB"/>
        </w:rPr>
        <w:t xml:space="preserve"> po pojedinoj aktivnosti, odnosno cilju. Aktivnosti trebaju biti raspoređene pojedincima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timovima u organizaciji pružatelja usluga koji će biti odgovorni za izvršavanje aktivnosti u dogovorenom roku. Plan poboljšanja sastavni je dio Instrumenta samoprocjene (vidi poglavlje 4.2. Pitanja za proradu pojedinog standarda, instrument samoprocjene, kontrolna lista i plan poboljšanja)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Provedba planova poboljšanja, sukladno postavljenim ciljevima, obuhvatit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izradu nove dokumentacije u smislu procedura ili protokola postupanja, smjernica ili radnih uputa, protokola o suradnji s drugim dionicima u lokalnoj zajednici, promotivnog materijala i drugo. S obzirom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specifičnosti, pružatelji usluga moraju samostalno odlučiti kako unaprijediti dokumente ili procese, pronaći kvalitetne informacije koje im mogu u tome pomoći ili se savjetovati s drugim pružateljima usluga za koje smatraju da bi im u tome mogli pomoći.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Uz izradu dokumentacije, značajan dio aktivnosti odnosit će se na unaprjeđenje radne prakse, organiziranje edukacije za razvoj specifičnih kompetencija osoblja, uključujući i one koje su vezane uz pojedine standarde kvalitete, uvođenje novih programa ili usluga, uvođenje novih metoda u radu s korisnicima, formiranje novih tijela pružatelja usluga, osiguranje prostora za djelovanje predstavnika korisnika i drugih dionika, kao i razrade planova za unaprjeđenje upravljanja kako bi organizacija dostigla zahtjeve standarda kvalitete i poboljšala svoj ukupan rad.</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Postupci samoprocjene, izrada planova poboljšanja i provedba planova poboljšanja ponavljaju se kontinuirano sve dok traje proces usklađivanja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svim/pojedinim standardima i pokazateljima kvalitete, te sve dok se temeljem samoprocjene ne utvrdi da se dosegla zadovoljavajuća razina usklađenosti ili ona razina usklađenosti za koju je pružatelj usluga procijenio da je izvediva u određenom vremenskom roku. Nakon toga, potrebno je pratiti i periodično evaluirati postignuća te svake godine ili svake 2-3 godine u isto vrijeme izvršiti samoprocjenu i u skladu s nalazima osigurati nastavak rada na poboljšanju (Slika </w:t>
      </w:r>
      <w:proofErr w:type="gramStart"/>
      <w:r w:rsidRPr="00DD6E20">
        <w:rPr>
          <w:rFonts w:ascii="Arial" w:eastAsia="Times New Roman" w:hAnsi="Arial" w:cs="Arial"/>
          <w:color w:val="414145"/>
          <w:sz w:val="21"/>
          <w:szCs w:val="21"/>
          <w:lang w:val="en-GB" w:eastAsia="en-GB"/>
        </w:rPr>
        <w:t>1.:</w:t>
      </w:r>
      <w:proofErr w:type="gramEnd"/>
      <w:r w:rsidRPr="00DD6E20">
        <w:rPr>
          <w:rFonts w:ascii="Arial" w:eastAsia="Times New Roman" w:hAnsi="Arial" w:cs="Arial"/>
          <w:color w:val="414145"/>
          <w:sz w:val="21"/>
          <w:szCs w:val="21"/>
          <w:lang w:val="en-GB" w:eastAsia="en-GB"/>
        </w:rPr>
        <w:t xml:space="preserve"> Proces samoprocjene i kontinuiranog poboljšanja kvalitete).</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5.1.4. Praćenje procesa uvođenja standarda kvalitete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strane nadležnih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Proces uvođenje standarda kvalitete potrebno je sustavno i redovito pratiti kako bi se pravodobno identificirali i riješili eventualni problemi,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omogućila procjena napretka pružatelja usluga u provedbi planiranih aktivnosti poboljšanja, kao i oblici potrebne pomoći i podrške timovima za kvalitetu u razdoblju uvođenja standarda kvalitete. Važna komponenta sustava praćenja su izvješća koja se temelje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samoprocjeni i planu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U skladu s navedenim, pružatelji usluga tijekom razdoblja uvođenja standarda kvalitete izrađuju sljedeća izvješća: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 Izvješće o prvoj samoprocjeni usklađenosti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standardima kvalitete socijalnih usluga (Prilog 1).</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Svrha mu je utvrditi trenutno stanje, utvrditi gdje postoje neusklađenosti i gdje treba planirati akcije s ciljem ispunjavanja uočenih nedostataka.</w:t>
      </w:r>
      <w:proofErr w:type="gramEnd"/>
      <w:r w:rsidRPr="00DD6E20">
        <w:rPr>
          <w:rFonts w:ascii="Arial" w:eastAsia="Times New Roman" w:hAnsi="Arial" w:cs="Arial"/>
          <w:color w:val="414145"/>
          <w:sz w:val="21"/>
          <w:szCs w:val="21"/>
          <w:lang w:val="en-GB" w:eastAsia="en-GB"/>
        </w:rPr>
        <w:t xml:space="preserve"> Izvješće treba sadržavati sve elemente navedene u Prilogu 1: opći opis postupka samoprocjene (za sve standarde zajedno), narativni osvrt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trenutno stanje vezano uz svaki pojedini standard, samoprocjenu svakog pojedinog standarda te plan poboljšanja za svaki standard.</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Izrađuje se u roku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tri (3) mjeseca od završetka edukacije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II. Izvješće o napretku u uvođenju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Svrha mu je praćenje uspješnosti provedbe ciljeva iz planova poboljšanja standarda kvalitete.</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Izvješće o napretku u uvođenju standarda kvalitete trebalo bi pisati koristeći identičan predložak kao u Izvješću o 1.</w:t>
      </w:r>
      <w:proofErr w:type="gramEnd"/>
      <w:r w:rsidRPr="00DD6E20">
        <w:rPr>
          <w:rFonts w:ascii="Arial" w:eastAsia="Times New Roman" w:hAnsi="Arial" w:cs="Arial"/>
          <w:color w:val="414145"/>
          <w:sz w:val="21"/>
          <w:szCs w:val="21"/>
          <w:lang w:val="en-GB" w:eastAsia="en-GB"/>
        </w:rPr>
        <w:t xml:space="preserve"> </w:t>
      </w:r>
      <w:proofErr w:type="gramStart"/>
      <w:r w:rsidRPr="00DD6E20">
        <w:rPr>
          <w:rFonts w:ascii="Arial" w:eastAsia="Times New Roman" w:hAnsi="Arial" w:cs="Arial"/>
          <w:color w:val="414145"/>
          <w:sz w:val="21"/>
          <w:szCs w:val="21"/>
          <w:lang w:val="en-GB" w:eastAsia="en-GB"/>
        </w:rPr>
        <w:t>samoprocjeni</w:t>
      </w:r>
      <w:proofErr w:type="gramEnd"/>
      <w:r w:rsidRPr="00DD6E20">
        <w:rPr>
          <w:rFonts w:ascii="Arial" w:eastAsia="Times New Roman" w:hAnsi="Arial" w:cs="Arial"/>
          <w:color w:val="414145"/>
          <w:sz w:val="21"/>
          <w:szCs w:val="21"/>
          <w:lang w:val="en-GB" w:eastAsia="en-GB"/>
        </w:rPr>
        <w:t xml:space="preserve">, no na sadržajnoj razini bi se pružatelji trebali ograničiti na ono što je vezano uz plan poboljšanja po pojedinom standardu bez ponavljanja sadržaja pruženog u Izvješću o 1. </w:t>
      </w:r>
      <w:proofErr w:type="gramStart"/>
      <w:r w:rsidRPr="00DD6E20">
        <w:rPr>
          <w:rFonts w:ascii="Arial" w:eastAsia="Times New Roman" w:hAnsi="Arial" w:cs="Arial"/>
          <w:color w:val="414145"/>
          <w:sz w:val="21"/>
          <w:szCs w:val="21"/>
          <w:lang w:val="en-GB" w:eastAsia="en-GB"/>
        </w:rPr>
        <w:t>samoprocjeni</w:t>
      </w:r>
      <w:proofErr w:type="gramEnd"/>
      <w:r w:rsidRPr="00DD6E20">
        <w:rPr>
          <w:rFonts w:ascii="Arial" w:eastAsia="Times New Roman" w:hAnsi="Arial" w:cs="Arial"/>
          <w:color w:val="414145"/>
          <w:sz w:val="21"/>
          <w:szCs w:val="21"/>
          <w:lang w:val="en-GB" w:eastAsia="en-GB"/>
        </w:rPr>
        <w: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Izrađuje se u roku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dvanaest (12) mjeseci od završetka edukacije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III. Izvješće o usklađenosti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standardima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Svrha mu je mjerenje usklađenosti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standardima kvalitete u odnosu na Izvješće o prvoj samoprocjeni usklađenosti sa standardima kvalitete socijalnih usluga, a sadržajno treba obuhvaćati sva poglavlja kao i prethodna dva izvješća (drugim riječima, za izradu završnog izvješća treba koristiti iste predloške kao i za prethodna dva).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Izrađuje se u roku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dvadeset četiri (24) mjeseca od završetka edukacije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Tijekom razdoblja uvođenja standarda kvalitete pružatelji usluga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na zahtjev ministarstva nadležnog za poslove socijalne skrbi dostaviti Izvješće o prvoj samoprocjeni usklađenosti sa standardima kvalitete socijalnih usluga kao i Izvješće o napretku u uvođenju standarda kvalitete odnosno Izvješće o usklađenosti sa standardima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U svrhu objektivnije prosudbe napretka u uvođenju standarda kvalitete, praćenje može u nekim slučajevima uključiti i posjet djelatnika ministarstva nadležnog za poslove socijalne skrbi pružatelju usluga s ciljem prikupljanja dodatnih informacija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procjene trenutnih pitanja i problema.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Također je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značenja i izvješćivanje unutar organizacije pružatelja usluga čiju dinamiku i sadržaj treba definirati svaki pojedini pružatelj usluga u okviru zadaća timova za kvalitetu.</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5.1.5. Podrška u procesu uvođenja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Tijekom razdoblja uvođenja standarda kvalitete ministarstvo nadležno za poslove socijalne skrbi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pružateljima usluga, osim edukacije timova za kvalitetu, prema potrebi osigurati i druge oblike podrške u procesu uvođenja standarda kvalitete.</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5.1.6. Priprema za vanjsku evaluaciju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Ministarstvo nadležno za poslove socijalne skrbi izradit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tehničku pripremu za uvođenje vanjske evaluacije kojom će se osigurati redovan neovisan nadzor nad provedbom standarda kvalitete u budućnosti.</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5.1.7. Obaveze i rokovi vezani uz uvođenje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xml:space="preserve">Svi pružatelji socijalnih usluga, koji su donijeli Odluku o uvođenju standarda kvalitete i imenovali timove za kvalitetu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prošli edukaciju, mogu odmah započeti s uvođenjem standarda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Svi pružatelji socijalnih usluga koji nisu prošli edukaciju započinju uvođenje standarda kvalitete socijalnih usluga po završenoj edukaciji.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Postupci i aktivnosti procesa uvođenja standarda kvalitete pružatelji usluga provodit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postupno, a najdulje u roku od 24 mjeseca po završenoj edukaciji.</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 Pitanja za razradu pojedinog standarda, instrument samoprocjene, kontrolna lista i plan poboljšanja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Kvaliteta zahtijeva jasnoću u smislu dosljednosti praćenja strukture i načina postupanja, izvršavanja dodijeljenih odgovornosti </w:t>
      </w:r>
      <w:proofErr w:type="gramStart"/>
      <w:r w:rsidRPr="00DD6E20">
        <w:rPr>
          <w:rFonts w:ascii="Arial" w:eastAsia="Times New Roman" w:hAnsi="Arial" w:cs="Arial"/>
          <w:color w:val="414145"/>
          <w:sz w:val="21"/>
          <w:szCs w:val="21"/>
          <w:lang w:val="en-GB" w:eastAsia="en-GB"/>
        </w:rPr>
        <w:t>te</w:t>
      </w:r>
      <w:proofErr w:type="gramEnd"/>
      <w:r w:rsidRPr="00DD6E20">
        <w:rPr>
          <w:rFonts w:ascii="Arial" w:eastAsia="Times New Roman" w:hAnsi="Arial" w:cs="Arial"/>
          <w:color w:val="414145"/>
          <w:sz w:val="21"/>
          <w:szCs w:val="21"/>
          <w:lang w:val="en-GB" w:eastAsia="en-GB"/>
        </w:rPr>
        <w:t xml:space="preserve"> poštivanja zadanog vremenskog okvira. Kako bi se olakšalo razumijevanje značenja i opsega svakog pojedinog standarda, u nastavku se nalaze pitanja kvalitete (Tko?, Što?, Kako?, Gdje?, Kada?, Čime?) koja bi trebala voditi kroz postupak formuliranja strukture, načina postupanja i načina djelovanja, kao i kroz postupak izrade planova koji će uključivati potrebne vremenske okvire.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Također, kontrolna lista sadrži ključna pitanja koja treba uzeti u obzir tijekom samoprocjene, kako pokazatelja kvalitete tako i razine usklađenosti standarda u cijelosti.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Usklađenost s pojedinim standardom mjeri se uz pomoć pokazatelja kvalitete putem instrumenta samoprocjene koji na skali od 1 do 4 nudi mogućnost izbora one ocjene koja najviše odražava trenutačnu praksu pružatelja usluga u odnosu na pokazatelje kvalitete, a moguće ju je argumentirati dokazima. Pod pojedinom ocjenom podrazumijeva se sljedeće: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     Ne postoje dokazi usklađenosti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     Osnovna dokumentacija/dokazi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je napisana, sistematizirana i usklađena s pokazateljima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     Trenutačna praksa prati postojeću dokumentaciju i usklađena je s pokazateljima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4 =     Trenutačna praksa i njezini rezultati dosljedno se prate i analiziraju u svrhu kontinuiranog poboljšanja.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Upotreba instrumenta samoprocjene, osmišljenog kao pomagalo pružateljima usluga, ima smisla samo u slučaju pažljive procjene usklađenosti, pri čemu posebnu pažnju treba posvetiti dokazima koji potkrepljuju izjavu o usklađenosti.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Ovisno o dokazima s kojima pružatelj usluga raspolaže (Poglavlje 4.3.) usklađenost za svaki pojedini standard u cijelosti iskazuje se u tri razine.</w:t>
      </w:r>
      <w:proofErr w:type="gramEnd"/>
      <w:r w:rsidRPr="00DD6E20">
        <w:rPr>
          <w:rFonts w:ascii="Arial" w:eastAsia="Times New Roman" w:hAnsi="Arial" w:cs="Arial"/>
          <w:color w:val="414145"/>
          <w:sz w:val="21"/>
          <w:szCs w:val="21"/>
          <w:lang w:val="en-GB" w:eastAsia="en-GB"/>
        </w:rPr>
        <w:t xml:space="preserve"> Zahtjevi pojedine razine usklađenosti standarda kumulativnog su karaktera i obuhvaćaju: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 razina – pisanu i sistematiziranu dokumentaciju usklađenu </w:t>
      </w:r>
      <w:proofErr w:type="gramStart"/>
      <w:r w:rsidRPr="00DD6E20">
        <w:rPr>
          <w:rFonts w:ascii="Arial" w:eastAsia="Times New Roman" w:hAnsi="Arial" w:cs="Arial"/>
          <w:color w:val="414145"/>
          <w:sz w:val="21"/>
          <w:szCs w:val="21"/>
          <w:lang w:val="en-GB" w:eastAsia="en-GB"/>
        </w:rPr>
        <w:t>sa</w:t>
      </w:r>
      <w:proofErr w:type="gramEnd"/>
      <w:r w:rsidRPr="00DD6E20">
        <w:rPr>
          <w:rFonts w:ascii="Arial" w:eastAsia="Times New Roman" w:hAnsi="Arial" w:cs="Arial"/>
          <w:color w:val="414145"/>
          <w:sz w:val="21"/>
          <w:szCs w:val="21"/>
          <w:lang w:val="en-GB" w:eastAsia="en-GB"/>
        </w:rPr>
        <w:t xml:space="preserve">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II. </w:t>
      </w:r>
      <w:proofErr w:type="gramStart"/>
      <w:r w:rsidRPr="00DD6E20">
        <w:rPr>
          <w:rFonts w:ascii="Arial" w:eastAsia="Times New Roman" w:hAnsi="Arial" w:cs="Arial"/>
          <w:color w:val="414145"/>
          <w:sz w:val="21"/>
          <w:szCs w:val="21"/>
          <w:lang w:val="en-GB" w:eastAsia="en-GB"/>
        </w:rPr>
        <w:t>razina</w:t>
      </w:r>
      <w:proofErr w:type="gramEnd"/>
      <w:r w:rsidRPr="00DD6E20">
        <w:rPr>
          <w:rFonts w:ascii="Arial" w:eastAsia="Times New Roman" w:hAnsi="Arial" w:cs="Arial"/>
          <w:color w:val="414145"/>
          <w:sz w:val="21"/>
          <w:szCs w:val="21"/>
          <w:lang w:val="en-GB" w:eastAsia="en-GB"/>
        </w:rPr>
        <w:t xml:space="preserve"> – dokaze da trenutačna praksa prati postojeću dokumentaciju i usklađena je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III. </w:t>
      </w:r>
      <w:proofErr w:type="gramStart"/>
      <w:r w:rsidRPr="00DD6E20">
        <w:rPr>
          <w:rFonts w:ascii="Arial" w:eastAsia="Times New Roman" w:hAnsi="Arial" w:cs="Arial"/>
          <w:color w:val="414145"/>
          <w:sz w:val="21"/>
          <w:szCs w:val="21"/>
          <w:lang w:val="en-GB" w:eastAsia="en-GB"/>
        </w:rPr>
        <w:t>razina</w:t>
      </w:r>
      <w:proofErr w:type="gramEnd"/>
      <w:r w:rsidRPr="00DD6E20">
        <w:rPr>
          <w:rFonts w:ascii="Arial" w:eastAsia="Times New Roman" w:hAnsi="Arial" w:cs="Arial"/>
          <w:color w:val="414145"/>
          <w:sz w:val="21"/>
          <w:szCs w:val="21"/>
          <w:lang w:val="en-GB" w:eastAsia="en-GB"/>
        </w:rPr>
        <w:t xml:space="preserve"> – dokaze o dosljednosti u praćenju i analiziranju trenutačne prakse/rezultata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Pojedini pokazatelji kvalitete vezani uz pojedine standarde nisu u jednakoj mjeri primjenjivi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sve pružatelje socijalnih usluga odnosno na sve socijalne usluge. </w:t>
      </w:r>
      <w:proofErr w:type="gramStart"/>
      <w:r w:rsidRPr="00DD6E20">
        <w:rPr>
          <w:rFonts w:ascii="Arial" w:eastAsia="Times New Roman" w:hAnsi="Arial" w:cs="Arial"/>
          <w:color w:val="414145"/>
          <w:sz w:val="21"/>
          <w:szCs w:val="21"/>
          <w:lang w:val="en-GB" w:eastAsia="en-GB"/>
        </w:rPr>
        <w:t>Stoga se pojedini pokazatelji kvalitete ne mogu mjeriti putem instrumenta samoprocjene.</w:t>
      </w:r>
      <w:proofErr w:type="gramEnd"/>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 Standard 1: Dostupnost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vrste informacija ustanova pruža i što je njihov sadržaj?</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Kome je pojedina vrsta informacija namijenjena?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zadužen za davanje pojedine vrste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Gdje/na kojem je mjestu pojedina vrsta informacija dostupna?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Na koji način je osiguran pristup povjerljivim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se pojedina vrsta informacija može dobiti, koliko često je pojedina vrsta informacija dostupna, u kojem roku se daju informacije po zahtjevu za informacijama?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su predstavljene pojedine vrste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distribuiraju pojedine vrste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osigurava točnost/aktualnost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Kada/koliko često se informacije ažuriraju?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Dostupnost informacija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8087"/>
        <w:gridCol w:w="1569"/>
        <w:gridCol w:w="1367"/>
      </w:tblGrid>
      <w:tr w:rsidR="00DD6E20" w:rsidRPr="00DD6E20" w:rsidTr="00DD6E20">
        <w:tc>
          <w:tcPr>
            <w:tcW w:w="685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5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 Pružatelj usluga ima pisane smjernice o dostupnosti informacija korisnicima, njihovim obiteljima i drugim relevantnim dionicima.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 Korisnicima usluga daju se iscrpne informacije o uslugama i uvjetima za ostvarivanje prava na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 Pružatelji usluga međusobno razmjenjuju informacije o raspoloživosti socijalnih usluga i mogućnostima njihovog korištenja s drugim srodnim pružateljima usluga i pojedinačnim stručnjacima u lokalnoj zajednici.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 Informacije se pružaju putem različitih formata, predočene na jasan način, te prilagođene različitim socijalno osjetljivim skupinama korisnika (prilagođene dobi djece, osobama s invaliditetom, starijim osobama, osobama slabijeg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1.5. Za distribuciju informacija korisnicima usluga, potencijalnim korisnicima, njihovim obiteljima i relevantnim stručnim osobama u zajednici, primjenjuje se niz strategija kojima se osigurava najveći mogući stupanj pristupa informacijama (internet, telefon, oglasne ploče, pisani materijali, izravni kontakt sa pružateljima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1.6. Informacije se redovito ažuriraju, najmanje jednom u 12 mjeseci, radi </w:t>
            </w:r>
            <w:r w:rsidRPr="00DD6E20">
              <w:rPr>
                <w:rFonts w:ascii="Times New Roman" w:eastAsia="Times New Roman" w:hAnsi="Times New Roman" w:cs="Times New Roman"/>
                <w:sz w:val="24"/>
                <w:szCs w:val="24"/>
                <w:lang w:val="en-GB" w:eastAsia="en-GB"/>
              </w:rPr>
              <w:lastRenderedPageBreak/>
              <w:t>osiguravanja točnosti i aktualnosti.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Prateća dokumentacija</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2987"/>
        <w:gridCol w:w="1716"/>
        <w:gridCol w:w="2373"/>
        <w:gridCol w:w="2051"/>
        <w:gridCol w:w="1896"/>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Dostupnost informacija</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298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7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23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20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5.2.2. Standard 2: Dostupnost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vrste usluga pružate?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Koji je sadržaj pojedine vrste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Kome je pojedina usluga namijenjena?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usluga ostvaruje – opišite postupak ostvarivanja pojedine usluge?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sudjeluje u izvođenju pojedine vrste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Koji su kriteriji za ostvarivanje prava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pojedinu uslugu?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Tko ima prednost u ostvarivanju prava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pojedinu uslugu i po kojim kriterijima?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Kada/u kojem vremenu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u kojim okolnostima je pojedina usluga dostupna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Kada/u kojem vremenu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u kojim okolnostima pojedina usluga nije dostupna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Na kojem mjestu je usluga dostupna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se izvodi?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strategije koristite u svrhu povećanja dostupnosti usluga koje pružate?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Dostupnost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8040"/>
        <w:gridCol w:w="1591"/>
        <w:gridCol w:w="1392"/>
      </w:tblGrid>
      <w:tr w:rsidR="00DD6E20" w:rsidRPr="00DD6E20" w:rsidTr="00DD6E20">
        <w:tc>
          <w:tcPr>
            <w:tcW w:w="691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Pokazatelji</w:t>
            </w:r>
          </w:p>
        </w:tc>
        <w:tc>
          <w:tcPr>
            <w:tcW w:w="220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2.1. Pružatelj usluga ima pisana pravila o dostupnosti usluga koja jasno definiraju ciljnu skupinu, vrste i sadržaj usluga i kriterije za ostvarivanje prava na uslugu.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2.2. Informacije o vrstama i sadržaju usluga te kriterijima za ostvarivanje prava na uslugu dostupne su i lako razumljive korisnicima usluga, potencijalnim korisnicima, obiteljima i ostalim ključnim dionicima.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2.3. Socijalne usluge dostupne su na onom mjestu i u vrijeme koje zadovoljava potrebe korisnika, potencijalnih korisnika i njihovih obitelji, a kad god je to moguće pružaju se u domu korisnika i lokalnoj zajednici u kojoj korisnik živi pod uvjetom da vrsta usluge to dopušta.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2.4. Pružatelj usluga dostupan je u hitnim i kriznim situacijama.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2.5. Svako uskraćivanje usluge bez obzira na razlog obrazlaže se pisanim putem.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2.6. Ukoliko se osobi koja ostvaruje pravo na usluge one uskrate zato što pružatelj u tom trenutku nema mogućnosti za pružanje usluga, tu se osobu upućuje drugom odgovarajućem pružatelju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17"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999"/>
        <w:gridCol w:w="1662"/>
        <w:gridCol w:w="1623"/>
        <w:gridCol w:w="1851"/>
        <w:gridCol w:w="1853"/>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Dostupnost usluga</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413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46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Potrebni </w:t>
            </w:r>
            <w:r w:rsidRPr="00DD6E20">
              <w:rPr>
                <w:rFonts w:ascii="Times New Roman" w:eastAsia="Times New Roman" w:hAnsi="Times New Roman" w:cs="Times New Roman"/>
                <w:sz w:val="24"/>
                <w:szCs w:val="24"/>
                <w:lang w:val="en-GB" w:eastAsia="en-GB"/>
              </w:rPr>
              <w:lastRenderedPageBreak/>
              <w:t>resursi</w:t>
            </w:r>
          </w:p>
        </w:tc>
        <w:tc>
          <w:tcPr>
            <w:tcW w:w="16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Rok (od – do)</w:t>
            </w:r>
          </w:p>
        </w:tc>
        <w:tc>
          <w:tcPr>
            <w:tcW w:w="181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Odgovorna </w:t>
            </w:r>
            <w:r w:rsidRPr="00DD6E20">
              <w:rPr>
                <w:rFonts w:ascii="Times New Roman" w:eastAsia="Times New Roman" w:hAnsi="Times New Roman" w:cs="Times New Roman"/>
                <w:sz w:val="24"/>
                <w:szCs w:val="24"/>
                <w:lang w:val="en-GB" w:eastAsia="en-GB"/>
              </w:rPr>
              <w:lastRenderedPageBreak/>
              <w:t>osoba</w:t>
            </w:r>
          </w:p>
        </w:tc>
        <w:tc>
          <w:tcPr>
            <w:tcW w:w="18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5.2.3. Standard 3: Povezivanje i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su vaši suradnici/partneri u pružanju socijalnih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ostvarujte suradnju s pojedinim suradnicima/partnerima (npr. formalna, neformalna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Što je predmet/područje vaše suradnje?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Koje su aktivnosti suradnje?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Gdje (u čijem prostoru,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kojem mjestu…) se provode aktivnosti suradnje?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Koji je vremenski okvir suradnje (neodređeno </w:t>
      </w:r>
      <w:proofErr w:type="gramStart"/>
      <w:r w:rsidRPr="00DD6E20">
        <w:rPr>
          <w:rFonts w:ascii="Arial" w:eastAsia="Times New Roman" w:hAnsi="Arial" w:cs="Arial"/>
          <w:color w:val="414145"/>
          <w:sz w:val="21"/>
          <w:szCs w:val="21"/>
          <w:lang w:val="en-GB" w:eastAsia="en-GB"/>
        </w:rPr>
        <w:t>ili</w:t>
      </w:r>
      <w:proofErr w:type="gramEnd"/>
      <w:r w:rsidRPr="00DD6E20">
        <w:rPr>
          <w:rFonts w:ascii="Arial" w:eastAsia="Times New Roman" w:hAnsi="Arial" w:cs="Arial"/>
          <w:color w:val="414145"/>
          <w:sz w:val="21"/>
          <w:szCs w:val="21"/>
          <w:lang w:val="en-GB" w:eastAsia="en-GB"/>
        </w:rPr>
        <w:t xml:space="preserve"> na određeno, učestalost suradnje, konkretno vrijeme u kojem se suradnja odvija…)?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Izrađujete li planove o suradnji?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Povezivanje i suradnja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8100"/>
        <w:gridCol w:w="1565"/>
        <w:gridCol w:w="1358"/>
      </w:tblGrid>
      <w:tr w:rsidR="00DD6E20" w:rsidRPr="00DD6E20" w:rsidTr="00DD6E20">
        <w:tc>
          <w:tcPr>
            <w:tcW w:w="68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3.1. Pružatelj usluga potiče korisnika usluga na korištenje svih javnih usluga dostupnih građanima (zdravstvenih, odgojno obrazovnih, usluga zapošljavanja, sportsko-rekreativnih, kulturnih) osiguravajući pri tom podršku i razumnu prilagodbu u skladu s individualnim potrebama i sposobnostima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3.2. Dio usluga koje pružatelj ne može pružiti korisnicima provode se u suradnji s drugim (javnim ili privatnim) specijaliziranim pružateljima usluga koji prema izboru korisnika mogu doprinijeti njegovom osobnom razvoju, a način suradnje jasno je definiran ugovorima ili protokolima o suradnji na pružanju usluga koji se redovno prate i periodično evaluiraju.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3.3. Postoje planovi za suradnju s drugim pružateljima usluga u svrhu povećanja pristupa korisnika drugim potrebnim uslugama, koje doprinose izgradnji samopouzdanja i samostalnog življenja te time sprječavaju stvaranje ovisnosti o sustavu socijalne skrbi.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3.4. Svaki se korisnik usluga ohrabruje i podržava u kontaktiranju sa svojom obitelji bliskim osobama kad god to želi, osim u slučajevima kada postoje propisana pravila ograničenja zbog zaštite i sigurnosti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3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29"/>
        <w:gridCol w:w="1682"/>
        <w:gridCol w:w="1618"/>
        <w:gridCol w:w="2012"/>
        <w:gridCol w:w="1882"/>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Povezivanje i suradnja</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3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202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5.2.4. Standard 4: Procjena i planiranje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34" w:type="dxa"/>
        <w:tblCellMar>
          <w:top w:w="15" w:type="dxa"/>
          <w:left w:w="15" w:type="dxa"/>
          <w:bottom w:w="15" w:type="dxa"/>
          <w:right w:w="15" w:type="dxa"/>
        </w:tblCellMar>
        <w:tblLook w:val="04A0" w:firstRow="1" w:lastRow="0" w:firstColumn="1" w:lastColumn="0" w:noHBand="0" w:noVBand="1"/>
      </w:tblPr>
      <w:tblGrid>
        <w:gridCol w:w="7248"/>
        <w:gridCol w:w="3786"/>
      </w:tblGrid>
      <w:tr w:rsidR="00DD6E20" w:rsidRPr="00DD6E20" w:rsidTr="00DD6E20">
        <w:tc>
          <w:tcPr>
            <w:tcW w:w="549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PROCJENA</w:t>
            </w:r>
          </w:p>
        </w:tc>
        <w:tc>
          <w:tcPr>
            <w:tcW w:w="552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PLANIRANJE</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radi/provodi procjenu potreba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su sudionici procjene?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koordinira proces procjene?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vrste potreba procjenjuje vaša organizacija?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Što je sadržaj procjene pojedine vrste potreba odnosno što je obuhvaćeno </w:t>
            </w:r>
            <w:r w:rsidRPr="00DD6E20">
              <w:rPr>
                <w:rFonts w:ascii="Times New Roman" w:eastAsia="Times New Roman" w:hAnsi="Times New Roman" w:cs="Times New Roman"/>
                <w:sz w:val="24"/>
                <w:szCs w:val="24"/>
                <w:lang w:val="en-GB" w:eastAsia="en-GB"/>
              </w:rPr>
              <w:lastRenderedPageBreak/>
              <w:t>procjenom pojedine vrste potreba?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metode procjene koristite (intervju, analiza dokumentacije, konzultacije s drugim stručnjacima, promatranje, mjerenje upotrebom različitih testova…)?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Gdje/na kojem mjestu se provodi procjena pojedine vrsta potreba?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Kada/u kojim situacijama se provodi procjena pojedine vrste potreba?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Koji je vremenski okvir (rok) za provedbu procjene pojedine vrste potreba?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Tko izrađuje individualni plan?</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su sudionici u izradi plana?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koordinira planiranje?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vrste individualnih planova izrađujete?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Što je obuhvaćeno pojedinim </w:t>
            </w:r>
            <w:r w:rsidRPr="00DD6E20">
              <w:rPr>
                <w:rFonts w:ascii="Times New Roman" w:eastAsia="Times New Roman" w:hAnsi="Times New Roman" w:cs="Times New Roman"/>
                <w:sz w:val="24"/>
                <w:szCs w:val="24"/>
                <w:lang w:val="en-GB" w:eastAsia="en-GB"/>
              </w:rPr>
              <w:lastRenderedPageBreak/>
              <w:t>planom, što je sadržaj pojedinog plana?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Gdje/na kojem mjestu se realiziraju aktivnosti pojedinog plana?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 i u kojem roku se izrađuje pojedina vrsta plana?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Koji je vremenski okvir za revidiranje pojedine vrste plana?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Kako/na koji način se prati provedba pojedine vrste plana?</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Procjena i planiranje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889"/>
        <w:gridCol w:w="1750"/>
        <w:gridCol w:w="1384"/>
      </w:tblGrid>
      <w:tr w:rsidR="00DD6E20" w:rsidRPr="00DD6E20" w:rsidTr="00DD6E20">
        <w:tc>
          <w:tcPr>
            <w:tcW w:w="593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309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4.1. Pružatelj usluga ima pisane upute za provedbu procjene potreba i izradu planova pružanja usluga koje sadrže i opis uloge korisnika u procesu planiranje.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4.2. Procjenu potreba svakog korisnika usluge provodi stručno osoblje u suradnji s korisnikom usluge, njegovom obitelji, skrbnikom ili zastupnikom te drugim službama prema potrebi.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4.3. Za svakog korisnika usluge izrađuje se individualni plan pružanja usluga, uz aktivno sudjelovanje i u dogovoru s korisnikom, obitelji, skrbnikom ili zastupnikom.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4.4. Korisnici usluga s ograničenim sposobnostima (npr. mala djeca, osobe s poteškoćama u komunikaciji te osobe s teškim invaliditetom) dobivaju primjerenu podršku i poticaj kako bi se osiguralo njihovo aktivno sudjelovanje u procesu planiranja.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4.5. Individualni plan utvrđuje ukupne potrebe korisnika usluga, jasne ciljeve i metode provedbe te način procjene i evaluacije postignutih rezultata.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4.6. Individualni plan sadrži prava i odgovornosti pružatelja i korisnika usluga, sve potrebne rokove, kao i uvjete za promjenu ili prekid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4.7. Individualni plan navodi sva ograničenja slobode izbora i/ili kretanja korisnika usluga nametnuta zbog specijaliziranog programa (npr. program odvikavanja od alkohola ili droge), ograničenja nametnuta radi sigurnosti korisnika ili drugih osoba, kao i ograničenja koje je nametnuo sud ili drugo službeno tijelo.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4.8. Individualni plan se koordinira s drugim pružateljima usluga koji sudjeluju u zadovoljavanju potreba korisnika (npr. škole, zdravstvene službe, službe zapošljavanja, nevladine organizacije).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4.9. Individualni plan se redovno prati i periodično revidira u suradnji s korisnikom usluga (uključujući obitelj ili zastupnike i druge stručnjake), a najmanje svakih tri-šest mjeseci. Usklađuje se s promijenjenim potrebama, a dogovorene se promjene evidentiraju nakon čega se poduzimaju potrebne radnje.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75"/>
        <w:gridCol w:w="1825"/>
        <w:gridCol w:w="1636"/>
        <w:gridCol w:w="1927"/>
        <w:gridCol w:w="1760"/>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Procjena i planiranje</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8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3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7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5.2.5. Standard 5: Prijem i otpust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34" w:type="dxa"/>
        <w:tblCellMar>
          <w:top w:w="15" w:type="dxa"/>
          <w:left w:w="15" w:type="dxa"/>
          <w:bottom w:w="15" w:type="dxa"/>
          <w:right w:w="15" w:type="dxa"/>
        </w:tblCellMar>
        <w:tblLook w:val="04A0" w:firstRow="1" w:lastRow="0" w:firstColumn="1" w:lastColumn="0" w:noHBand="0" w:noVBand="1"/>
      </w:tblPr>
      <w:tblGrid>
        <w:gridCol w:w="5416"/>
        <w:gridCol w:w="5618"/>
      </w:tblGrid>
      <w:tr w:rsidR="00DD6E20" w:rsidRPr="00DD6E20" w:rsidTr="00DD6E20">
        <w:tc>
          <w:tcPr>
            <w:tcW w:w="518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PRIJEM</w:t>
            </w:r>
          </w:p>
        </w:tc>
        <w:tc>
          <w:tcPr>
            <w:tcW w:w="583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OTPUST</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Koji su kriteriji za donošenje odluke o prijmu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donosi odluku o prijmu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Koji su oblici prijma korisnika (hitan prijem, redovan prijem – temeljem rješenja nadležnog tijela ili </w:t>
            </w:r>
            <w:r w:rsidRPr="00DD6E20">
              <w:rPr>
                <w:rFonts w:ascii="Times New Roman" w:eastAsia="Times New Roman" w:hAnsi="Times New Roman" w:cs="Times New Roman"/>
                <w:sz w:val="24"/>
                <w:szCs w:val="24"/>
                <w:lang w:val="en-GB" w:eastAsia="en-GB"/>
              </w:rPr>
              <w:lastRenderedPageBreak/>
              <w:t>temeljem privatnog ugovora…)?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su aktivnosti prijma i što je njihov sadržaj?</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Kada/u kojim situacijama se provode/ne provode pojedine aktivnosti prijma – ovisno o vrstama prijma?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provodi i/ili sudjeluje u aktivnostima prijma?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 se izvode pojedine aktivnosti prijma?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Na koji se način donosi odluka o otpustu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sudjeluje u donošenju odluke o otpustu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Koji su mogući razlozi prestanka/završetka usluge (otpusta)?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odluka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rješenjem nadležnog tijela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smrću korisnika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su aktivnosti otpusta?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Kada/u kojim situacijama se provode/ne provode pojedine aktivnosti otpusta – ovisno o razlozima prestanka/završetka usluge?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provodi i/ili sudjeluje u aktivnostima otpusta?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 se izvode aktivnosti otpusta?</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Prijem i otpust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885"/>
        <w:gridCol w:w="1683"/>
        <w:gridCol w:w="1455"/>
      </w:tblGrid>
      <w:tr w:rsidR="00DD6E20" w:rsidRPr="00DD6E20" w:rsidTr="00DD6E20">
        <w:tc>
          <w:tcPr>
            <w:tcW w:w="667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3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5.1. Pružatelj usluga ima pisane smjernice za postupke prijma i otpusta.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5.2. Korisnik prolazi proces orijentacije/adaptacije i zna kakve usluge može očekivati, kakvu će skrb dobivati te s kim će dijeliti prostor.</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5.3. Prelazak iz jednog oblika skrbi u drugi kvalitetno se planira i provodi na pažljiv i stručan način.</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5.4. Pružatelj usluga korisnicima na samrti osigurava potrebnu skrb, a preminulima dostojanstveni ispraćaj uz uvažavanje njihovih duhovnih potreba i rituala, a u skladu s propisanim načinom postupanja.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5.5. Djeca </w:t>
            </w:r>
            <w:proofErr w:type="gramStart"/>
            <w:r w:rsidRPr="00DD6E20">
              <w:rPr>
                <w:rFonts w:ascii="Times New Roman" w:eastAsia="Times New Roman" w:hAnsi="Times New Roman" w:cs="Times New Roman"/>
                <w:sz w:val="24"/>
                <w:szCs w:val="24"/>
                <w:lang w:val="en-GB" w:eastAsia="en-GB"/>
              </w:rPr>
              <w:t>do</w:t>
            </w:r>
            <w:proofErr w:type="gramEnd"/>
            <w:r w:rsidRPr="00DD6E20">
              <w:rPr>
                <w:rFonts w:ascii="Times New Roman" w:eastAsia="Times New Roman" w:hAnsi="Times New Roman" w:cs="Times New Roman"/>
                <w:sz w:val="24"/>
                <w:szCs w:val="24"/>
                <w:lang w:val="en-GB" w:eastAsia="en-GB"/>
              </w:rPr>
              <w:t xml:space="preserve"> sedme godine života smještavaju se u ustanove samo u hitnim slučajevima, kratkoročno, a njihovo udomljavanje/posvojenje mora biti prioritetna aktivnost.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xml:space="preserve">5.6. Braća i sestre smještavaju se zajedno, </w:t>
            </w:r>
            <w:proofErr w:type="gramStart"/>
            <w:r w:rsidRPr="00DD6E20">
              <w:rPr>
                <w:rFonts w:ascii="Times New Roman" w:eastAsia="Times New Roman" w:hAnsi="Times New Roman" w:cs="Times New Roman"/>
                <w:sz w:val="24"/>
                <w:szCs w:val="24"/>
                <w:lang w:val="en-GB" w:eastAsia="en-GB"/>
              </w:rPr>
              <w:t>a</w:t>
            </w:r>
            <w:proofErr w:type="gramEnd"/>
            <w:r w:rsidRPr="00DD6E20">
              <w:rPr>
                <w:rFonts w:ascii="Times New Roman" w:eastAsia="Times New Roman" w:hAnsi="Times New Roman" w:cs="Times New Roman"/>
                <w:sz w:val="24"/>
                <w:szCs w:val="24"/>
                <w:lang w:val="en-GB" w:eastAsia="en-GB"/>
              </w:rPr>
              <w:t xml:space="preserve"> ukoliko to nije moguće treba osigurati redovite kontakte među njima.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5.7. Djeca/mladi koji su već smješteni ili borave izvan vlastite obitelji odgovarajuće su pripremljeni za dolazak novog djeteta/mlade osobe.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5.8. Pripreme i planiranje za posvojenje i/ili udomljavanje provode se na način koji uvažava potrebe, životnu situaciju i izvorno životno okruženje djece/mladih.</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79"/>
        <w:gridCol w:w="1716"/>
        <w:gridCol w:w="1749"/>
        <w:gridCol w:w="1917"/>
        <w:gridCol w:w="1762"/>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Prijem i otpust</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7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4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75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5.2.6. Standard 6: Odlučivanje 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U kojim područjima vaši korisnici imaju mogućnost izbora/o čemu mogu/trebaju donositi odluke?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Primjer:</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a</w:t>
      </w:r>
      <w:proofErr w:type="gramEnd"/>
      <w:r w:rsidRPr="00DD6E20">
        <w:rPr>
          <w:rFonts w:ascii="Arial" w:eastAsia="Times New Roman" w:hAnsi="Arial" w:cs="Arial"/>
          <w:color w:val="414145"/>
          <w:sz w:val="21"/>
          <w:szCs w:val="21"/>
          <w:lang w:val="en-GB" w:eastAsia="en-GB"/>
        </w:rPr>
        <w:t>.     osobni život (zdravstvena zaštita, obrazovanje, osobni predmeti i imovina, sklonosti i interesi, socijalni odnosi,prakticiranje vjere, prestanak usluge…)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b</w:t>
      </w:r>
      <w:proofErr w:type="gramEnd"/>
      <w:r w:rsidRPr="00DD6E20">
        <w:rPr>
          <w:rFonts w:ascii="Arial" w:eastAsia="Times New Roman" w:hAnsi="Arial" w:cs="Arial"/>
          <w:color w:val="414145"/>
          <w:sz w:val="21"/>
          <w:szCs w:val="21"/>
          <w:lang w:val="en-GB" w:eastAsia="en-GB"/>
        </w:rPr>
        <w:t>.     organizacija svakodnevnog života (smještaj/raspored po sobama, prehrana, sloboda kretanja…)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oblike podrške pružate korisnicima u procesu odlučivanja?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sve sudjeluje/tko pruža podršku korisniku u procesu odlučivanja?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korisnik donosi odluku o svojim pravima sukladno područjima odlučivanja?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koje sve načine vaši korisnici donose odluke (neposredno, posredno…) sukladno područjima odlučivanja?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Kada/u kojim okolnostima odlučivanje korisniku može biti ograničeno?</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Odlučivanje i samoodređenje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8107"/>
        <w:gridCol w:w="1556"/>
        <w:gridCol w:w="1360"/>
      </w:tblGrid>
      <w:tr w:rsidR="00DD6E20" w:rsidRPr="00DD6E20" w:rsidTr="00DD6E20">
        <w:tc>
          <w:tcPr>
            <w:tcW w:w="69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1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6.1. Pružatelj usluga odnosi se s dostojanstvom i poštovanjem prema svim korisnicima usluga bez obzira na njihovu rasu, boju kože, dob, spol, jezik, vjeru, političko ili drugo uvjerenje, nacionalno ili etničko podrijetlo, imovinu ili društveni položaj, invaliditet ili neku drugu osobinu/okolnost ili samoodređenje.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6.2. Pružatelj usluga ima pisanu politiku o pravima korisnika usluga da donose odluke o događajima koji utječu na njihov život.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6.3. Svaki korisnik usluga osnažuje se i podržava u donošenju dobro utemeljenih odluka o mogućnostima koje mu se pružaju u skladu s individualnim potrebama, interesima i sposobnostima.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6.4. Korisnicima sa specifičnim potrebama pruža se odgovarajuća podrška kako bi se što više pojačala njihova sposobnost za sudjelovanje u procesu odlučivanja.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6.5. Pružatelj usluga poštuje stavove, mišljenja i želje korisnika usluga i uključuje ih u izradu plana pružanja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60"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8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59"/>
        <w:gridCol w:w="1695"/>
        <w:gridCol w:w="1830"/>
        <w:gridCol w:w="1918"/>
        <w:gridCol w:w="1686"/>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Odlučivanje i samoodređenje</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6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8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1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68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5.2.7. Standard 7: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je osigurana privatnost osobnog prostora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štititi osobna imovina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je osigurana privatnost korisnika tijekom procesa zdravstvene skrbi i tretmana?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je osigurana privatnost korisnika tijekom procesa njege i osobne higijene?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je osigurana privatnost korisnika tijekom posjeta?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Koji su zaposlenici dužni posebno obratiti pozornost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pitanja privatnosti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Kada/u kojim okolnostima je moguće ograničiti privatnost korisnika?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je osigurana privatnost tijekom prikupljanja podataka i informacija o korisniku?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se vrste podataka i informacija o korisniku prikupljaju?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Koje se vrste podataka i informacija o korisniku čuvaju, gdje se čuvaju 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koji način?</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ima pristup podacima i informacijama o korisniku?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daju/razmjenjuju podaci i informacije o korisniku?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Privatnost i povjerljivost</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8044"/>
        <w:gridCol w:w="1571"/>
        <w:gridCol w:w="1373"/>
      </w:tblGrid>
      <w:tr w:rsidR="00DD6E20" w:rsidRPr="00DD6E20" w:rsidTr="00DD6E20">
        <w:tc>
          <w:tcPr>
            <w:tcW w:w="678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7.1. Pružatelj usluga ima pisanu politiku o privatnosti i povjerljivosti.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7.2. Međusobni odnos korisnika i pružatelja usluge odvija se u okruženju u kojem je osigurana privatnost i povjerljivost.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7.3. U svim procesima pružanja usluge poštuje se pravo korisnika na privatnost i povjerljivost, a naročito kada korisnik potpuno ili u velikoj mjeri ovisi o privremenoj ili trajnoj pomoći i njezi druge osobe. Osoblje koje pruža takvu pomoć ima jasno napisane upute o postupanju.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7.4. Pružatelj usluga pri prikupljanju, čuvanju i uporabi informacija o korisnicima usluga postupa na način kojim se osigurava privatnost i povjerljivost.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7.5. Informacije o korisniku usluga ne predočuju se trećoj strani bez znanja i/ili izričitog pristanka korisnika usluge ili kada je riječ o maloljetniku, bez suglasnosti njegove obitelji, skrbnika ili zastupnika. Iznimke od ovog zahtjeva moraju biti jasno propisane (npr. kada postoji službeni zahtjev suda za dostavu informacija, ili u situacijama ugroze ili životne opasnosti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7.6. Pružatelj usluga ima jasne smjernice o dostupnosti podataka o korisnicima usluga te o razmjeni takvih podataka s drugim službama i pružateljima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09"/>
        <w:gridCol w:w="1677"/>
        <w:gridCol w:w="1719"/>
        <w:gridCol w:w="1942"/>
        <w:gridCol w:w="1876"/>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Privatnost i povjerljivost</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3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4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5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9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5.2.8. Standard 8: Sigurnost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Koje vrste mjera/aktivnosti se poduzimaju u svrhu prevencije i umanjivanja rizika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provodi pojedine mjere/aktivnosti?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Kome su namijenjene pojedine mjere/aktivnosti u svrhu prevencije i umanjivanja rizika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Gdje se provode pojedine mjere/aktivnosti?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se provode pojedine mjere/aktivnosti?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pratite provedbu mjera/aktivnosti?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Na koji se način postupa u slučaju pojave nekog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oblika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Tko je zadužen za postupanje u slučaju pojave nekog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oblika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Gdje se postupak provodi?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Kada/u kojem roku se postupak provodi?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Na koji način pratite postupanje u slučaju pojave nekog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oblika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Samoprocjena standarda Sigurnost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izrabljivanja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7994"/>
        <w:gridCol w:w="1622"/>
        <w:gridCol w:w="1372"/>
      </w:tblGrid>
      <w:tr w:rsidR="00DD6E20" w:rsidRPr="00DD6E20" w:rsidTr="00DD6E20">
        <w:tc>
          <w:tcPr>
            <w:tcW w:w="647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5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8.1. Pružatelj usluga ima pisanu politiku koja sadrži detaljne mjere i postupke zaštite korisnika, sprečavanja zloupotreba i izrabljivanja korisnika socijalnih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8.2. Odnos prema korisnicima usluga temelji se na razumijevanju, poštovanju i jasnim profesionalnim i osobnim granicama.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8.3. Svakom korisniku omogućen je razvoj i unapređivanje socijalnih, emocionalnih, komunikacijskih vještina, kao i vještina potrebnih za samostalan život.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8.4. Korisnici žive u zdravom okruženju i osigurava im se zdrava prehrana odgovarajuće količine pri čemu se uvažavaju njihove želje i potrebe.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8.5. Svaki korisnik ima pristup odgovarajućim zdravstvenim službama koje zadovoljavaju njegove individualne potrebe.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8.6. Pružatelj usluga ima propisane načine postupanja za umanjivanje rizika od nasilja, tjelesnog, psihološkog i seksualnog zlostavljanja, bez obzira na to da li se usluga pruža u organizaciji pružatelja usluga, obitelji ili u zajednici.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8.7. U slučajevima kada pružatelj usluga ili zaposlenici imaju pristup i odgovornost za upravljanje korisnikovim novcem te drugim sredstvima i imovinom, primjenjuju se odgovarajuće mjere za umanjivanje rizika od pronevjere ili zlouporabe od strane zaposlenika, volontera i ostalih koji su u kontaktu s korisnicima o čemu postoje pisana pravila i procedure.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8.8. Pružatelj usluga ima propisane načine postupanja za prijavu i istraživanje sumnje na tjelesno, psihološko i seksualno zlostavljanje, </w:t>
            </w:r>
            <w:proofErr w:type="gramStart"/>
            <w:r w:rsidRPr="00DD6E20">
              <w:rPr>
                <w:rFonts w:ascii="Times New Roman" w:eastAsia="Times New Roman" w:hAnsi="Times New Roman" w:cs="Times New Roman"/>
                <w:sz w:val="24"/>
                <w:szCs w:val="24"/>
                <w:lang w:val="en-GB" w:eastAsia="en-GB"/>
              </w:rPr>
              <w:t>a</w:t>
            </w:r>
            <w:proofErr w:type="gramEnd"/>
            <w:r w:rsidRPr="00DD6E20">
              <w:rPr>
                <w:rFonts w:ascii="Times New Roman" w:eastAsia="Times New Roman" w:hAnsi="Times New Roman" w:cs="Times New Roman"/>
                <w:sz w:val="24"/>
                <w:szCs w:val="24"/>
                <w:lang w:val="en-GB" w:eastAsia="en-GB"/>
              </w:rPr>
              <w:t xml:space="preserve"> s tim je načinima upoznato osoblje, volonteri, korisnici usluga, obitelji, pružatelji usluga i ostale stručne osobe.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8.9. Pružatelji usluga dužni su organizirati edukaciju s temom prevencije zlostavljanja, prepoznavanja zlostavljanja, pravilnog reagiranja u slučaju otkrivanja zlostavljanja, sumnje na zlostavljanje ili otkrivanja zlostavljanja te na kraju biti upoznati sa politikom i mjerama zaštite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52"/>
        <w:gridCol w:w="1771"/>
        <w:gridCol w:w="1670"/>
        <w:gridCol w:w="1878"/>
        <w:gridCol w:w="1817"/>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Sigurnost od izrabljivanja</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7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85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1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5.2.9. Standard 9: Restriktivni postupci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odlučuje o primjeni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metode restriktivnih postupaka primjenjujete?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Kada/u kojim situacijama se primjenjuje pojedina metoda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provodi restriktivne postupke?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provodi pojedina metoda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Gdje se provodi pojedina metoda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Koliko traje primjena pojedine metode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pratite primjenu restriktivnih postupaka?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lastRenderedPageBreak/>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Restriktivni postupci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8046"/>
        <w:gridCol w:w="1558"/>
        <w:gridCol w:w="1384"/>
      </w:tblGrid>
      <w:tr w:rsidR="00DD6E20" w:rsidRPr="00DD6E20" w:rsidTr="00DD6E20">
        <w:tc>
          <w:tcPr>
            <w:tcW w:w="67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1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9.1. Pružatelj usluga ima pisanu politiku i jasne smjernice o primjeni restriktivnih postupaka.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9.2. Ograničenja slobode izbora i/ili kretanja jasno su dokumentirana u individualnim planovima smještaja/skrbi.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9.3. Niti jednom korisniku prema kojem se provodi restriktivni postupak nisu ugrožena ljudska prava.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9.4. U slučajevima u kojima se pretpostavlja da bi korisnik mogao pobjeći, pružatelj usluga ima dogovorene mjere za nadzor korisnika i specifične upute za sprečavanje odlaska. Mjere mogu uključivati fizičke modifikacije prostora i terapeutske pristupe za promjenu korisnikova ponašanja ili prethodno odobreni oblik odgovarajućeg fizičkog sputavanja. Sve navedene mjere primjenjuju se u skladu s odobrenim pristupom u korisnikovom planu smještaja/skrbi.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9.5. Pružatelj usluga upoznat je s mjerama koje prema važećim propisima mogu poduzeti kako bi spriječili korisnikov nedopušteni odlazak i nikad ne prekoračuju te mjere.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9.6. Pružatelj usluga ima pisane upute o načinu postupanja i mjerama koje se poduzimaju kada je korisnik odsutan bez dopuštenja.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9.7. Vodi se pisana evidencija o okolnostima svakog bijega, mjerama koje su poduzete, okolnostima korisnikova povratka, razlozima koje je korisnik naveo za bijeg te svim mjerama poduzetim s obzirom na navedene razloge.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7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26"/>
        <w:gridCol w:w="1685"/>
        <w:gridCol w:w="1727"/>
        <w:gridCol w:w="1872"/>
        <w:gridCol w:w="1878"/>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Restriktivni postupci</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62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4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86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8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5.2.10. Standard 10: Prigovori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sve može podnijeti prigovor i žalbu?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vrste prigovora i žalbi rješavate?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Koji su načini podnošenja prigovora i žalbi?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Kako postupate po prigovorima i žalbama?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ovlašten sudjelovati u internoj proceduri postupanja po prigovorima i žalbama?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Kada/u kojem vremenskom roku se prigovori rješavaju?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Gdje 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koji način se korisnici mogu obratiti u slučaju nezadovoljstva ishodom internog postupanja po prigovorima?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pratite postupanje po prigovorima?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Prigovori i žalbe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885"/>
        <w:gridCol w:w="1691"/>
        <w:gridCol w:w="1447"/>
      </w:tblGrid>
      <w:tr w:rsidR="00DD6E20" w:rsidRPr="00DD6E20" w:rsidTr="00DD6E20">
        <w:tc>
          <w:tcPr>
            <w:tcW w:w="673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3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10.1. Pružatelji usluga imaju pisane upute o pravima korisnika na prigovore/žalbe i procedurama postupanja u slučaju prigovora i žalbi korisnika; </w:t>
            </w:r>
            <w:r w:rsidRPr="00DD6E20">
              <w:rPr>
                <w:rFonts w:ascii="Times New Roman" w:eastAsia="Times New Roman" w:hAnsi="Times New Roman" w:cs="Times New Roman"/>
                <w:sz w:val="24"/>
                <w:szCs w:val="24"/>
                <w:lang w:val="en-GB" w:eastAsia="en-GB"/>
              </w:rPr>
              <w:lastRenderedPageBreak/>
              <w:t>upute su jednostavne i lako dostupne korisnicima i drugim dionicima.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10.2. Korisnici usluga, njihove obitelji, skrbnici, druge zainteresirane osobe, osoblje i drugi stručnjaci upućeni su u način postupanja u slučaju prigovora, žalbi i sporova.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10.3. Korisnici usluga imaju se pravo žaliti na bilo koju odluku vezanu za ostvarivanje prava na socijalne usluge ili kvalitetu pružanja usluga, bez straha od kazne.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10.4. Korisnicima usluga, njihovim obiteljima ili zastupnicima daje se mogućnost neovisnog posredovanja u slučaju da korisnik nije zadovoljan internim načinom postupanja u zaprimanju i rješavanju prigovora.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10.5. Pružatelj usluga vodi evidenciju prigovora i žalbi, poduzetim radnjama i rješenjima te sustavno prati i analizira prigovore i žalbe.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8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2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79"/>
        <w:gridCol w:w="1716"/>
        <w:gridCol w:w="1738"/>
        <w:gridCol w:w="1917"/>
        <w:gridCol w:w="1773"/>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Prigovori i žalbe</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7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3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1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77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5.2.11. Standard 11: Rukovođenje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Kako je organizirana/ustrojena vaša organizacija?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odgovoran za rukovođenje/tko su rukovoditelji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su zadaće, odgovornosti rukovoditelja?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su definirane zadaće, obveze i odgovornosti zaposlenih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Koje vrste planova izrađuje vaša organizacija?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se izrađuje pojedina vrsta planova?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lastRenderedPageBreak/>
        <w:t>– Tko</w:t>
      </w:r>
      <w:proofErr w:type="gramEnd"/>
      <w:r w:rsidRPr="00DD6E20">
        <w:rPr>
          <w:rFonts w:ascii="Arial" w:eastAsia="Times New Roman" w:hAnsi="Arial" w:cs="Arial"/>
          <w:color w:val="414145"/>
          <w:sz w:val="21"/>
          <w:szCs w:val="21"/>
          <w:lang w:val="en-GB" w:eastAsia="en-GB"/>
        </w:rPr>
        <w:t xml:space="preserve"> su sudionici planiranja sukladno vrstama planova?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Koji oblici unutarnje i vanjske komunikacije se primjenjuju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vaša organizacija prati rezultate pružanja usluga?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Rukovođenje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901"/>
        <w:gridCol w:w="1660"/>
        <w:gridCol w:w="1462"/>
      </w:tblGrid>
      <w:tr w:rsidR="00DD6E20" w:rsidRPr="00DD6E20" w:rsidTr="00DD6E20">
        <w:tc>
          <w:tcPr>
            <w:tcW w:w="693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1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11.1. Pružatelj usluga ima pisanu viziju i misiju koje promiče među korisnicima, obiteljima, drugim pružateljima usluga i u široj zajednici.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11.2. Pružatelj usluga ima pisanu politiku poslovanja i načine postupanja vezane uz svoje aktivnosti i ta se politika distribuira među osobljem i korisnicima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11.3. Vođenje je strateško, usmjereno na postizanje rezultata čime se osigurava pozitivna slika u javnosti.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11.4. Postignuti rezultati pružanja usluga mjere se i prate, te su važan element vođenja procesa stalnog poboljšavanja, transparentnosti i odgovornosti.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11.5. Pružatelj usluga ima strateški pristup u izgradnji suradničkih odnosa s drugim organizacijama, kako bi se zadovoljile sveobuhvatne potrebe korisnika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11.6. Pružatelj usluga primjenjuje kvalitetne metode vođenja financijskih poslova i redovito objavljuje financijska izvješća.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11.7. Pružatelj usluga ima kvalitetne unutarnje i vanjske komunikacijske strategije koje osiguravaju dobru obaviještenost svih dionika.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11.8. Voditelji osiguravaju da osoblje na operativnoj razini ispunjava sve zakonske, statutarne i ugovorne obveze.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11.9. Voditelji primjenjuju učinkovit sustav upravljanja rizicima, osiguranja i kontrole kvalitete pružanja usluga te prate i procjenjuju uspješnost ostvarivanja ciljeva u skladu s definiranom misijom.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106"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0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29"/>
        <w:gridCol w:w="1683"/>
        <w:gridCol w:w="1750"/>
        <w:gridCol w:w="1891"/>
        <w:gridCol w:w="1870"/>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Rukovođenje</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0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Potrebni </w:t>
            </w:r>
            <w:r w:rsidRPr="00DD6E20">
              <w:rPr>
                <w:rFonts w:ascii="Times New Roman" w:eastAsia="Times New Roman" w:hAnsi="Times New Roman" w:cs="Times New Roman"/>
                <w:sz w:val="24"/>
                <w:szCs w:val="24"/>
                <w:lang w:val="en-GB" w:eastAsia="en-GB"/>
              </w:rPr>
              <w:lastRenderedPageBreak/>
              <w:t>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5.2.12. Standard 12: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Što su zadaće i odgovornosti upravnog tijela?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su članovi upravnog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Što su zadaće i odgovornosti članova upravnog tijela?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Što su zadaće i odgovornosti vaše organizacije prema upravnom tijelu?</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Kako/na koji način se biraju članovi upravnog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Kada i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koje razdoblje se biraju članovi upravnog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članovi upravnog tijela donose odluke?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i koliko često se sastaju članovi upravnog tijela?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Gdje/na kojem mjestu upravno tijelo djeluje odnosno provodi svoje aktivnosti?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Koji su oblici komunikacije upravnog tijela i vaše organizacije?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lastRenderedPageBreak/>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Upravljanje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933"/>
        <w:gridCol w:w="1646"/>
        <w:gridCol w:w="1444"/>
      </w:tblGrid>
      <w:tr w:rsidR="00DD6E20" w:rsidRPr="00DD6E20" w:rsidTr="00DD6E20">
        <w:tc>
          <w:tcPr>
            <w:tcW w:w="67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12.1. Pružatelj usluga ima upravno tijelo koje pred zakonom odgovara za upravljanje organizacijom.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12.2. Pružatelj usluga ima statut ili neki drugi temeljni dokument u kojem se jasno navode uloge i odgovornosti upravnog tijela, način biranja članova upravnog tijela te uvjeti imenovanja.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12.3. Korisnici usluga i/ili njihove obitelji imaju predstavnike u upravnom tijelu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12.4. Zaposlenici imaju predstavnike u upravnom tijelu.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12.5. Članovi upravnog tijela uspostavili su pravila i procedure svog rada, uključujući i pravila vezana uz sukob interesa i postupanja u slučaju sukoba interesa.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12.6. Članovi upravnog tijela reprezentativni su i aktivni članovi lokalne zajednice koji promiču vrijednosti pružatelja usluga na pozitivan način.</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12.7. Upravno tijelo osigurava da pružatelj usluga ispunjava sve zakonske, statutarne i ugovorne obveze.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12.8. Članovi upravnog tijela odgovorni su za pravovremenu i kvalitetnu pripremu strateških planova pružatelja usluga, godišnjeg plana rada i programskih i financijskih izvješća u kojim se jasno navode postignuća u odnosu na planirano.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3803"/>
        <w:gridCol w:w="1676"/>
        <w:gridCol w:w="1728"/>
        <w:gridCol w:w="1941"/>
        <w:gridCol w:w="1875"/>
      </w:tblGrid>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Upravljanje</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2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5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5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08"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5.2.13. Standard 13: Zaposlenici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su zaposlenici/koja je struktura zaposlenih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Koja je procedura za zapošljavanje i odabir zaposlenika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odgovoran za proces zapošljavanja i odabir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 Koji su kriteriji za odabir zaposlenika i </w:t>
      </w:r>
      <w:proofErr w:type="gramStart"/>
      <w:r w:rsidRPr="00DD6E20">
        <w:rPr>
          <w:rFonts w:ascii="Arial" w:eastAsia="Times New Roman" w:hAnsi="Arial" w:cs="Arial"/>
          <w:color w:val="414145"/>
          <w:sz w:val="21"/>
          <w:szCs w:val="21"/>
          <w:lang w:val="en-GB" w:eastAsia="en-GB"/>
        </w:rPr>
        <w:t>tko</w:t>
      </w:r>
      <w:proofErr w:type="gramEnd"/>
      <w:r w:rsidRPr="00DD6E20">
        <w:rPr>
          <w:rFonts w:ascii="Arial" w:eastAsia="Times New Roman" w:hAnsi="Arial" w:cs="Arial"/>
          <w:color w:val="414145"/>
          <w:sz w:val="21"/>
          <w:szCs w:val="21"/>
          <w:lang w:val="en-GB" w:eastAsia="en-GB"/>
        </w:rPr>
        <w:t xml:space="preserve"> ih utvrđuje?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odgovoran za izradu programa uvođenja/orijentacije novih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Što je sadržaj programa uvođenja/orijentacije novih zaposlenika?</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zadužen za davanje informacija novom zaposleniku?</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utvrđuju potrebe za stručnim usavršavanjem i osposobljavanjem zaposlenika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zadužen za izradu Plana i programa stručnog usavršavanja i osposobljavanja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prati stručno usavršavanje i osposobljavanje zaposlenika u vašoj organizaciji?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procjenjuje radna uspješnost zaposlenika i koji su kriteriji procjene?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odgovoran za procjenu radne uspješnosti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Kada se procjenjuje radna uspješnost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vrednuju (nagrađuju) iznadprosječni rezultati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postupa po pritužbama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 Tko</w:t>
      </w:r>
      <w:proofErr w:type="gramEnd"/>
      <w:r w:rsidRPr="00DD6E20">
        <w:rPr>
          <w:rFonts w:ascii="Arial" w:eastAsia="Times New Roman" w:hAnsi="Arial" w:cs="Arial"/>
          <w:color w:val="414145"/>
          <w:sz w:val="21"/>
          <w:szCs w:val="21"/>
          <w:lang w:val="en-GB" w:eastAsia="en-GB"/>
        </w:rPr>
        <w:t xml:space="preserve"> je zadužen za postupanje po prigovorima zaposlenika?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Na koji način se postupa i koje mjere se primjenjuju u slučajevima neispunjavanja radnih obaveza?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Koji je postupak raskida radnog odnosa?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Zaposlenici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8125"/>
        <w:gridCol w:w="1545"/>
        <w:gridCol w:w="1353"/>
      </w:tblGrid>
      <w:tr w:rsidR="00DD6E20" w:rsidRPr="00DD6E20" w:rsidTr="00DD6E20">
        <w:tc>
          <w:tcPr>
            <w:tcW w:w="680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6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13.1. Pružatelj usluga ima pisanu politiku ljudskih resursa koja sadrži mjere i procedure vezane uz zapošljavanje i odabir zaposlenika pod jednakim uvjetima, uvođenje u posao novih zaposlenika (upoznavanje/orijentacija), profesionalno usavršavanje te praćenje i evaluaciju radne uspješnosti zaposlenih.</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13.2. Pružatelj usluga ima kodeks profesionalnog ponašanja voditelja, zaposlenih i volontera, koji sadrži odredbe o vjerodostojnosti stručne osposobljenosti za pružanje usluga, principe profesionalnog rada, odredbe o odnosima s korisnicima, odnosima sa zaposlenicima, voditeljima i drugim dionicima te sankcije u slučaju kršenja kodeksa.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13.3. Broj zaposlenih stručnih radnika za pojedine usluge dovoljan je da zadovolji potrebe korisnika usluga i osigura kvalitetu pružene usluge.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13.4. Zaposlenici se biraju na otvoren i transparentan način zasnovan na kriterijima odabira.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13.5. Novi zaposlenici prolaze program upoznavanja.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13.6. Zaposlenici se redovno profesionalno usavršavaju, a stručan rad podupire se supervizijom u svrhu poticanja razvoja osobne i profesionalne kompetentnosti.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13.7. Radna uspješnost svakog pojedinog zaposlenika kontinuirano se prati i formalno procjenjuje jednom godišnje. Godišnja procjena uključuje i mogućnost zaposlenika da ocjenjuju zadovoljstvo radom u organizaciji kao i kvalitetu rada rukovodećih i upravnih tijela.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13.8. Pružatelj usluga ima razvijen sustav mjera kojim se vrednuju (nagrađuju) iznadprosječni rezultati zaposlenika kao i sustav mjera u slučaju neispunjavanja radnih obaveza.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13.9. Zaposlenici aktivno sudjeluju u procesima odlučivanja, kreiranju strateških i godišnjih planova rada, predlaganju i uvođenju inovacija u radu.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xml:space="preserve">13.10. Postoje mehanizmi za poticanje učinkovitog timskog rada i unaprjeđivanje </w:t>
            </w:r>
            <w:r w:rsidRPr="00DD6E20">
              <w:rPr>
                <w:rFonts w:ascii="Times New Roman" w:eastAsia="Times New Roman" w:hAnsi="Times New Roman" w:cs="Times New Roman"/>
                <w:sz w:val="24"/>
                <w:szCs w:val="24"/>
                <w:lang w:val="en-GB" w:eastAsia="en-GB"/>
              </w:rPr>
              <w:lastRenderedPageBreak/>
              <w:t>komunikacije i suradnje među osobljem.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13.11. Zaposlenici rade u sigurnim i ugodnim radnim uvjetima, bez zlostavljanja i zastrašivanja.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73"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24"/>
        <w:gridCol w:w="1684"/>
        <w:gridCol w:w="1682"/>
        <w:gridCol w:w="1921"/>
        <w:gridCol w:w="1877"/>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Zaposlenici</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9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8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5.2.14. Standard 14: Rad volontera, studenata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praksi i pripravnika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Pitanja kvalitete (Tko</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xml:space="preserve"> Što?, Kako?, Gdje?, Kada?, Čime?):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34" w:type="dxa"/>
        <w:tblCellMar>
          <w:top w:w="15" w:type="dxa"/>
          <w:left w:w="15" w:type="dxa"/>
          <w:bottom w:w="15" w:type="dxa"/>
          <w:right w:w="15" w:type="dxa"/>
        </w:tblCellMar>
        <w:tblLook w:val="04A0" w:firstRow="1" w:lastRow="0" w:firstColumn="1" w:lastColumn="0" w:noHBand="0" w:noVBand="1"/>
      </w:tblPr>
      <w:tblGrid>
        <w:gridCol w:w="5539"/>
        <w:gridCol w:w="5495"/>
      </w:tblGrid>
      <w:tr w:rsidR="00DD6E20" w:rsidRPr="00DD6E20" w:rsidTr="00DD6E20">
        <w:tc>
          <w:tcPr>
            <w:tcW w:w="553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VOLONTERI/PRIPRAVNICI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može biti volonter/pripravnik u vašoj organizaciji?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izrađuje program rada volontera/pripravnika?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je mentor/tko je zadužen za rad s volonterima/pripravnicima?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koji način se provodi odabir volontera/pripravnika?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Kada/u kojim situacijama se uključuju volonteri/pripravnici?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koje razdoblje se uključuju volonteri?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Što su zadaće i odgovornosti volontera/pripravnika?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Što su zadaće i odgovornosti mentora/osobe zadužene za rad s volonterima/pripravnicima?</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koji su način uređena prava i obveze volontera/pripravnika i vaše organizacije?</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Gdje/na kojim poslovima rade volonteri/pripravnici u vašoj organizaciji?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koji način pratite uključivanje volontera/pripravnika u vašu organizaciju?</w:t>
            </w:r>
          </w:p>
        </w:tc>
        <w:tc>
          <w:tcPr>
            <w:tcW w:w="548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STUDENTI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Koji studenti (s kojih fakulteta) obavljaju praksu u vašoj organizaciji?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koji način se studenti uključuju u vašu organizaciju?</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je mentor/tko je zadužen za rad sa studentima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Što su zadaće i odgovornosti mentora/osobe zadužene za rad sa studentima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Tko izrađuje program rada studenata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Koje su zadaće i odgovornosti studenata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Gdje/na kojim poslovima rade studenti na praksi?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Kada/u koje vrijeme studenti obavljaju praksu u vašoj organizaciji?</w:t>
            </w:r>
          </w:p>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 koji način pratite uključivanje studenata na praksu u vašu organizaciju?</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Kontrolna lista: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1. Postoje li sistematizirani pisani dokazi/dokumentacija (procedure, smjernice, upute, planovi, programi, projekti</w:t>
      </w:r>
      <w:proofErr w:type="gramStart"/>
      <w:r w:rsidRPr="00DD6E20">
        <w:rPr>
          <w:rFonts w:ascii="Arial" w:eastAsia="Times New Roman" w:hAnsi="Arial" w:cs="Arial"/>
          <w:color w:val="414145"/>
          <w:sz w:val="21"/>
          <w:szCs w:val="21"/>
          <w:lang w:val="en-GB" w:eastAsia="en-GB"/>
        </w:rPr>
        <w:t>,…</w:t>
      </w:r>
      <w:proofErr w:type="gramEnd"/>
      <w:r w:rsidRPr="00DD6E20">
        <w:rPr>
          <w:rFonts w:ascii="Arial" w:eastAsia="Times New Roman" w:hAnsi="Arial" w:cs="Arial"/>
          <w:color w:val="414145"/>
          <w:sz w:val="21"/>
          <w:szCs w:val="21"/>
          <w:lang w:val="en-GB" w:eastAsia="en-GB"/>
        </w:rPr>
        <w:t>) vezano za ovaj standard i jesu li usklađeni sa zahtjevima standarda?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Navedite popis dokaza/pisane dokumentacije kojom trenutno raspolažete.</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2. Je li trenutačna praksa usklađena s postojećim dokazima/dokumentacijom?</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Čime to možete argumentirati?</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3. Provodi li se dosljedno praćenje i analiza trenutačne prakse u svrhu kontinuiranog poboljšanja kvalitete?</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Na koji način?</w:t>
      </w:r>
      <w:proofErr w:type="gramEnd"/>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xml:space="preserve">Samoprocjena standarda Rad volontera, studenata </w:t>
      </w:r>
      <w:proofErr w:type="gramStart"/>
      <w:r w:rsidRPr="00DD6E20">
        <w:rPr>
          <w:rFonts w:ascii="Arial" w:eastAsia="Times New Roman" w:hAnsi="Arial" w:cs="Arial"/>
          <w:color w:val="414145"/>
          <w:sz w:val="21"/>
          <w:szCs w:val="21"/>
          <w:lang w:val="en-GB" w:eastAsia="en-GB"/>
        </w:rPr>
        <w:t>na</w:t>
      </w:r>
      <w:proofErr w:type="gramEnd"/>
      <w:r w:rsidRPr="00DD6E20">
        <w:rPr>
          <w:rFonts w:ascii="Arial" w:eastAsia="Times New Roman" w:hAnsi="Arial" w:cs="Arial"/>
          <w:color w:val="414145"/>
          <w:sz w:val="21"/>
          <w:szCs w:val="21"/>
          <w:lang w:val="en-GB" w:eastAsia="en-GB"/>
        </w:rPr>
        <w:t xml:space="preserve"> praksi i pripravnika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753"/>
        <w:gridCol w:w="1750"/>
        <w:gridCol w:w="1520"/>
      </w:tblGrid>
      <w:tr w:rsidR="00DD6E20" w:rsidRPr="00DD6E20" w:rsidTr="00DD6E20">
        <w:tc>
          <w:tcPr>
            <w:tcW w:w="674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29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14.1. Pružatelj usluga ima pisanu politiku i jasne smjernice za rad volontera u skladu sa zakonskom regulativom.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14.2. Pružatelj usluga ima pisanu politiku i jasne smjernice za studentsku i pripravničku praksu.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14.3. Volonteri, studenti i pripravnici prolaze program upoznavanja.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14.4. Volonteri, studenti i pripravnici dobivaju pisanu uputu u kojoj se jasno navode njihove dužnosti, prava i odgovornosti te osobe kojima odgovaraju za svoje aktivnosti.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14.5. Aktivnosti i rad svakog volontera, studenta i pripravnika prati, nadzire i ocjenjuje stručna osoba ili mentor.</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14.6. Volonteri, studenti i pripravnici upoznati su s vizijom/misijom pružatelja usluga te kodeksom ponašanja.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14.7. Volonteri, studenti i pripravnici rade u sigurnim i ugodnim radnim uvjetima, bez zlostavljanja i zastrašivanja.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041"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96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67"/>
        <w:gridCol w:w="1799"/>
        <w:gridCol w:w="1655"/>
        <w:gridCol w:w="1911"/>
        <w:gridCol w:w="1756"/>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Rad volontera, studenata na praksi i pripravnika</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7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5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0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75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5.2.15. Standard 15: Pristupačnost okoliša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Pristupačnost okoliša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7756"/>
        <w:gridCol w:w="1726"/>
        <w:gridCol w:w="1506"/>
      </w:tblGrid>
      <w:tr w:rsidR="00DD6E20" w:rsidRPr="00DD6E20" w:rsidTr="00DD6E20">
        <w:tc>
          <w:tcPr>
            <w:tcW w:w="656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237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15.1. Prostori i objekti kojima se koristi pri pružanju socijalnih usluga nalaze se na lokacijama koje imaju dobru dostupnost javnim prijevozom.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15.2. Prostori i objekti koji se rabe pri pružanju socijalnih usluga sigurni su i prilagođeni korisnicima, njihovim obiteljima i zaposlenicima, u skladu s njihovim specifičnim potrebama.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15.3. Prostori namijenjeni osobnoj higijeni dizajnirani su i opremljeni na takav način da omogućuju sigurnu i jednostavnu uporabu, te su prilagođeni korisnicima poštujući njihove specifične potrebe.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934"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0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824"/>
        <w:gridCol w:w="1684"/>
        <w:gridCol w:w="1682"/>
        <w:gridCol w:w="1921"/>
        <w:gridCol w:w="1877"/>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Pristupačnost okoliša</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1. Cilj poboljšanja:</w:t>
            </w:r>
          </w:p>
        </w:tc>
      </w:tr>
      <w:tr w:rsidR="00DD6E20" w:rsidRPr="00DD6E20" w:rsidTr="00DD6E20">
        <w:tc>
          <w:tcPr>
            <w:tcW w:w="38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9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6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8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5.2.16. Standard 16: Uvjeti prilagođeni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Uvjeti prilagođeni korisnicima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CellMar>
          <w:top w:w="15" w:type="dxa"/>
          <w:left w:w="15" w:type="dxa"/>
          <w:bottom w:w="15" w:type="dxa"/>
          <w:right w:w="15" w:type="dxa"/>
        </w:tblCellMar>
        <w:tblLook w:val="04A0" w:firstRow="1" w:lastRow="0" w:firstColumn="1" w:lastColumn="0" w:noHBand="0" w:noVBand="1"/>
      </w:tblPr>
      <w:tblGrid>
        <w:gridCol w:w="7697"/>
        <w:gridCol w:w="1710"/>
        <w:gridCol w:w="1616"/>
      </w:tblGrid>
      <w:tr w:rsidR="00DD6E20" w:rsidRPr="00DD6E20" w:rsidTr="00DD6E20">
        <w:tc>
          <w:tcPr>
            <w:tcW w:w="628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Pokazatelji</w:t>
            </w:r>
          </w:p>
        </w:tc>
        <w:tc>
          <w:tcPr>
            <w:tcW w:w="23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16.1. Objekti u kojima se pružaju usluge su smješteni i opremljeni na takav način da umanjuju stigmatiziranje korisnika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16.2. Objekti imaju odgovarajući prostor i opremu tako da svi korisnici usluga, zaposlenici i posjetitelji mogu u ugodnom ambijentu zadovoljiti svoje potrebe.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16.3. Prostori imaju odgovarajuće unutarnje i vanjske sadržaje za zadovoljavanje specifičnih potreba korisnika usluga.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16.4. U objektu je osigurano grijanje/hlađenje prostora, a gdje to tehničke mogućnosti dopuštaju, korisnici usluga imaju pravo regulirati temperaturu u svojim sobama.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16.5. Rasvjeta prostora je takva da osigurava dobrobit i sigurnost korisnika usluga i zaposlenika.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16.6. Namještaj i oprema primjereni su vrsti usluge koja se pruža i potrebama korisnika.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16.7. Korisnicima usluga osiguravaju se pomagala, uređaji i adaptivne tehnologije na koje imaju pravo i koje u najvećoj mjeri pridonose njihovoj samostalnosti i dobrobiti.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16.8</w:t>
            </w:r>
            <w:proofErr w:type="gramStart"/>
            <w:r w:rsidRPr="00DD6E20">
              <w:rPr>
                <w:rFonts w:ascii="Times New Roman" w:eastAsia="Times New Roman" w:hAnsi="Times New Roman" w:cs="Times New Roman"/>
                <w:sz w:val="24"/>
                <w:szCs w:val="24"/>
                <w:lang w:val="en-GB" w:eastAsia="en-GB"/>
              </w:rPr>
              <w:t>.Vozila</w:t>
            </w:r>
            <w:proofErr w:type="gramEnd"/>
            <w:r w:rsidRPr="00DD6E20">
              <w:rPr>
                <w:rFonts w:ascii="Times New Roman" w:eastAsia="Times New Roman" w:hAnsi="Times New Roman" w:cs="Times New Roman"/>
                <w:sz w:val="24"/>
                <w:szCs w:val="24"/>
                <w:lang w:val="en-GB" w:eastAsia="en-GB"/>
              </w:rPr>
              <w:t xml:space="preserve"> kojima se služi pri pružanju socijalnih usluga sigurna su, dobro održavana i prilagođena.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16.9. Pružatelj usluga jamči korisnicima usluga, njihovim obiteljima, zaposlenicima i široj zajednici zaštitu zdravlja i sigurnost primjenjujući pritom odgovarajuće metode procjene i kontrole rizika.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8628"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238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CellMar>
          <w:top w:w="15" w:type="dxa"/>
          <w:left w:w="15" w:type="dxa"/>
          <w:bottom w:w="15" w:type="dxa"/>
          <w:right w:w="15" w:type="dxa"/>
        </w:tblCellMar>
        <w:tblLook w:val="04A0" w:firstRow="1" w:lastRow="0" w:firstColumn="1" w:lastColumn="0" w:noHBand="0" w:noVBand="1"/>
      </w:tblPr>
      <w:tblGrid>
        <w:gridCol w:w="3785"/>
        <w:gridCol w:w="1674"/>
        <w:gridCol w:w="1751"/>
        <w:gridCol w:w="1911"/>
        <w:gridCol w:w="1867"/>
      </w:tblGrid>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Uvjeti prilagođeni korisnicima</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86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50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8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19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8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097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lastRenderedPageBreak/>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5.2.17. Standard 17: Sigurnost i zaštita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Samoprocjena standarda Sigurnost i zaštita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0988" w:type="dxa"/>
        <w:tblInd w:w="-516" w:type="dxa"/>
        <w:tblCellMar>
          <w:top w:w="15" w:type="dxa"/>
          <w:left w:w="15" w:type="dxa"/>
          <w:bottom w:w="15" w:type="dxa"/>
          <w:right w:w="15" w:type="dxa"/>
        </w:tblCellMar>
        <w:tblLook w:val="04A0" w:firstRow="1" w:lastRow="0" w:firstColumn="1" w:lastColumn="0" w:noHBand="0" w:noVBand="1"/>
      </w:tblPr>
      <w:tblGrid>
        <w:gridCol w:w="8223"/>
        <w:gridCol w:w="1462"/>
        <w:gridCol w:w="1303"/>
      </w:tblGrid>
      <w:tr w:rsidR="00DD6E20" w:rsidRPr="00DD6E20" w:rsidTr="00DD6E20">
        <w:tc>
          <w:tcPr>
            <w:tcW w:w="785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Pokazatelji</w:t>
            </w:r>
          </w:p>
        </w:tc>
        <w:tc>
          <w:tcPr>
            <w:tcW w:w="164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Razine usklađenosti</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Dokazi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17.1. Pružatelj usluga ima izrađenu analizu i procjenu rizika, te pisane smjernice za upravljanje rizicima.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17.2. Pružatelj usluga osigurava sredinu u kojoj nisu dostupni opasni proizvodi i oprema, te zaštitu od vozila i objekata koji mogu biti opasni po život i zdravlje.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17.3. Pružatelj usluga u slučaju potrebe provodi hitne mjere za evakuaciju korisnika, zaposlenika te drugih osoba koje su se zatekle u toj situaciji.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17.4. Pružatelj usluga postupa u skladu s procedurama u slučajevima kada su korisnici usluga u pojačanom riziku ili u opasnosti, kako bi se umanjile moguće štetne posljedice po njihovu sigurnost i zdravlje.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17.5. Pružatelj usluga provodi mjere za pohranu i rukovanje opasnim materijalima umanjujući tako rizik za korisnike te zaposlene i druge osobe.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17.6. Pružatelj usluga provodi djelotvorne i sigurne mjere za čuvanje hrane i higijenskih potrepština.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17.7. Korisnici dobivaju upute, savjete i podršku prilagođenu njihovoj dobi u vezi sa socijalnom problematikom (ovisnost o alkoholu, opojnim drogama i kemijskim sredstvima, ovisnost o pušenju, zaštita od HIV/AIDS-a, spolnost i dr.).</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17.8. Pružatelj usluga poduzima mjere za sprečavanje širenja zaraznih bolesti, vodi evidenciju o cijepljenju te svim drugim mjerama očuvanja zdravlja.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17.9. Prvu pomoć, liječenje lakših bolesti i davanje lijekova mogu provoditi stručni zaposlenici sa završenom odgovarajućom edukacijom.</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17.10. Vodi se detaljna evidencija o svim događajima koji čine potencijalni rizik za korisnike usluga, zaposlene i druge osobe, imovinu i sredstva za rad te evidencija o postupanju u slučaju kada je rizik već nastupio.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1 2 3 4</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49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Prateća dokumentacija</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Napomene</w:t>
            </w:r>
          </w:p>
        </w:tc>
      </w:tr>
      <w:tr w:rsidR="00DD6E20" w:rsidRPr="00DD6E20" w:rsidTr="00DD6E20">
        <w:tc>
          <w:tcPr>
            <w:tcW w:w="949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49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49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9499" w:type="dxa"/>
            <w:gridSpan w:val="2"/>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148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Ind w:w="-546" w:type="dxa"/>
        <w:tblCellMar>
          <w:top w:w="15" w:type="dxa"/>
          <w:left w:w="15" w:type="dxa"/>
          <w:bottom w:w="15" w:type="dxa"/>
          <w:right w:w="15" w:type="dxa"/>
        </w:tblCellMar>
        <w:tblLook w:val="04A0" w:firstRow="1" w:lastRow="0" w:firstColumn="1" w:lastColumn="0" w:noHBand="0" w:noVBand="1"/>
      </w:tblPr>
      <w:tblGrid>
        <w:gridCol w:w="3443"/>
        <w:gridCol w:w="1873"/>
        <w:gridCol w:w="1783"/>
        <w:gridCol w:w="2028"/>
        <w:gridCol w:w="1896"/>
      </w:tblGrid>
      <w:tr w:rsidR="00DD6E20" w:rsidRPr="00DD6E20" w:rsidTr="00DD6E20">
        <w:tc>
          <w:tcPr>
            <w:tcW w:w="1102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Plan poboljšanja standarda Sigurnost i zaštita</w:t>
            </w:r>
          </w:p>
        </w:tc>
      </w:tr>
      <w:tr w:rsidR="00DD6E20" w:rsidRPr="00DD6E20" w:rsidTr="00DD6E20">
        <w:tc>
          <w:tcPr>
            <w:tcW w:w="1102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1. Cilj poboljšanja:</w:t>
            </w:r>
          </w:p>
        </w:tc>
      </w:tr>
      <w:tr w:rsidR="00DD6E20" w:rsidRPr="00DD6E20" w:rsidTr="00DD6E20">
        <w:tc>
          <w:tcPr>
            <w:tcW w:w="344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1.</w:t>
            </w:r>
          </w:p>
        </w:tc>
        <w:tc>
          <w:tcPr>
            <w:tcW w:w="1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178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202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189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2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2.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2.</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11023" w:type="dxa"/>
            <w:gridSpan w:val="5"/>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3. Cilj poboljšanja: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Aktivnosti cilja 3.</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Potrebni resursi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Rok (od – do)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Odgovorna osoba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 </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jc w:val="center"/>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5.3. Mogući dokazi razine usklađenosti</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proofErr w:type="gramStart"/>
      <w:r w:rsidRPr="00DD6E20">
        <w:rPr>
          <w:rFonts w:ascii="Arial" w:eastAsia="Times New Roman" w:hAnsi="Arial" w:cs="Arial"/>
          <w:color w:val="414145"/>
          <w:sz w:val="21"/>
          <w:szCs w:val="21"/>
          <w:lang w:val="en-GB" w:eastAsia="en-GB"/>
        </w:rPr>
        <w:t>Uniformirano propisivanje dokaza u postupku samoprocjenjivanja razine usklađenosti jednostavno nije moguće.</w:t>
      </w:r>
      <w:proofErr w:type="gramEnd"/>
      <w:r w:rsidRPr="00DD6E20">
        <w:rPr>
          <w:rFonts w:ascii="Arial" w:eastAsia="Times New Roman" w:hAnsi="Arial" w:cs="Arial"/>
          <w:color w:val="414145"/>
          <w:sz w:val="21"/>
          <w:szCs w:val="21"/>
          <w:lang w:val="en-GB" w:eastAsia="en-GB"/>
        </w:rPr>
        <w:t xml:space="preserve"> Što </w:t>
      </w:r>
      <w:proofErr w:type="gramStart"/>
      <w:r w:rsidRPr="00DD6E20">
        <w:rPr>
          <w:rFonts w:ascii="Arial" w:eastAsia="Times New Roman" w:hAnsi="Arial" w:cs="Arial"/>
          <w:color w:val="414145"/>
          <w:sz w:val="21"/>
          <w:szCs w:val="21"/>
          <w:lang w:val="en-GB" w:eastAsia="en-GB"/>
        </w:rPr>
        <w:t>će</w:t>
      </w:r>
      <w:proofErr w:type="gramEnd"/>
      <w:r w:rsidRPr="00DD6E20">
        <w:rPr>
          <w:rFonts w:ascii="Arial" w:eastAsia="Times New Roman" w:hAnsi="Arial" w:cs="Arial"/>
          <w:color w:val="414145"/>
          <w:sz w:val="21"/>
          <w:szCs w:val="21"/>
          <w:lang w:val="en-GB" w:eastAsia="en-GB"/>
        </w:rPr>
        <w:t xml:space="preserve"> u nekom konkretnom slučaju biti dokaz bilo koje razine usklađenosti ovisi o više varijabli: vrsti usluge, specifičnostima korisničke skupine, kreativnosti zaposlenika, korisnika, uprave itd. Stoga je u najboljem slučaju moguće navesti neke </w:t>
      </w:r>
      <w:proofErr w:type="gramStart"/>
      <w:r w:rsidRPr="00DD6E20">
        <w:rPr>
          <w:rFonts w:ascii="Arial" w:eastAsia="Times New Roman" w:hAnsi="Arial" w:cs="Arial"/>
          <w:color w:val="414145"/>
          <w:sz w:val="21"/>
          <w:szCs w:val="21"/>
          <w:lang w:val="en-GB" w:eastAsia="en-GB"/>
        </w:rPr>
        <w:t>od</w:t>
      </w:r>
      <w:proofErr w:type="gramEnd"/>
      <w:r w:rsidRPr="00DD6E20">
        <w:rPr>
          <w:rFonts w:ascii="Arial" w:eastAsia="Times New Roman" w:hAnsi="Arial" w:cs="Arial"/>
          <w:color w:val="414145"/>
          <w:sz w:val="21"/>
          <w:szCs w:val="21"/>
          <w:lang w:val="en-GB" w:eastAsia="en-GB"/>
        </w:rPr>
        <w:t xml:space="preserve"> vrlo široko definiranih mogućih dokaza.</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tbl>
      <w:tblPr>
        <w:tblW w:w="11023" w:type="dxa"/>
        <w:tblInd w:w="-546" w:type="dxa"/>
        <w:tblCellMar>
          <w:top w:w="15" w:type="dxa"/>
          <w:left w:w="15" w:type="dxa"/>
          <w:bottom w:w="15" w:type="dxa"/>
          <w:right w:w="15" w:type="dxa"/>
        </w:tblCellMar>
        <w:tblLook w:val="04A0" w:firstRow="1" w:lastRow="0" w:firstColumn="1" w:lastColumn="0" w:noHBand="0" w:noVBand="1"/>
      </w:tblPr>
      <w:tblGrid>
        <w:gridCol w:w="1709"/>
        <w:gridCol w:w="9314"/>
      </w:tblGrid>
      <w:tr w:rsidR="00DD6E20" w:rsidRPr="00DD6E20" w:rsidTr="00DD6E20">
        <w:tc>
          <w:tcPr>
            <w:tcW w:w="19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Razina usklađenosti</w:t>
            </w:r>
          </w:p>
        </w:tc>
        <w:tc>
          <w:tcPr>
            <w:tcW w:w="91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Neki od mogućih dokaza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Statut, vizija, misija, politike, procedure, protokoli, upute, pravila, strategije, planovi, programi, projekti, interni pravilnici, organizacijska shema…</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II.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Evidencije, obrasci, izvještaji, odluke, ugovori, zapisnici, bilješke, ankete, promotivni materijali…</w:t>
            </w:r>
          </w:p>
        </w:tc>
      </w:tr>
      <w:tr w:rsidR="00DD6E20" w:rsidRPr="00DD6E20" w:rsidTr="00DD6E20">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III.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D6E20" w:rsidRPr="00DD6E20" w:rsidRDefault="00DD6E20" w:rsidP="00DD6E20">
            <w:pPr>
              <w:spacing w:after="135" w:line="240" w:lineRule="auto"/>
              <w:rPr>
                <w:rFonts w:ascii="Times New Roman" w:eastAsia="Times New Roman" w:hAnsi="Times New Roman" w:cs="Times New Roman"/>
                <w:sz w:val="24"/>
                <w:szCs w:val="24"/>
                <w:lang w:val="en-GB" w:eastAsia="en-GB"/>
              </w:rPr>
            </w:pPr>
            <w:r w:rsidRPr="00DD6E20">
              <w:rPr>
                <w:rFonts w:ascii="Times New Roman" w:eastAsia="Times New Roman" w:hAnsi="Times New Roman" w:cs="Times New Roman"/>
                <w:sz w:val="24"/>
                <w:szCs w:val="24"/>
                <w:lang w:val="en-GB" w:eastAsia="en-GB"/>
              </w:rPr>
              <w:t>Evaluacijski izvještaji, analize i rezultati istraživanja, preporuke za unapređenja…</w:t>
            </w:r>
          </w:p>
        </w:tc>
      </w:tr>
    </w:tbl>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DD6E20" w:rsidRPr="00DD6E20" w:rsidRDefault="00DD6E20" w:rsidP="00DD6E20">
      <w:pPr>
        <w:spacing w:after="135" w:line="240" w:lineRule="auto"/>
        <w:rPr>
          <w:rFonts w:ascii="Arial" w:eastAsia="Times New Roman" w:hAnsi="Arial" w:cs="Arial"/>
          <w:color w:val="414145"/>
          <w:sz w:val="21"/>
          <w:szCs w:val="21"/>
          <w:lang w:val="en-GB" w:eastAsia="en-GB"/>
        </w:rPr>
      </w:pPr>
      <w:r w:rsidRPr="00DD6E20">
        <w:rPr>
          <w:rFonts w:ascii="Arial" w:eastAsia="Times New Roman" w:hAnsi="Arial" w:cs="Arial"/>
          <w:color w:val="414145"/>
          <w:sz w:val="21"/>
          <w:szCs w:val="21"/>
          <w:lang w:val="en-GB" w:eastAsia="en-GB"/>
        </w:rPr>
        <w:t> </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20"/>
    <w:rsid w:val="00DD6E2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6E20"/>
  </w:style>
  <w:style w:type="paragraph" w:customStyle="1" w:styleId="box473798">
    <w:name w:val="box_473798"/>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D6E20"/>
    <w:rPr>
      <w:color w:val="0000FF"/>
      <w:u w:val="single"/>
    </w:rPr>
  </w:style>
  <w:style w:type="character" w:styleId="FollowedHyperlink">
    <w:name w:val="FollowedHyperlink"/>
    <w:basedOn w:val="DefaultParagraphFont"/>
    <w:uiPriority w:val="99"/>
    <w:semiHidden/>
    <w:unhideWhenUsed/>
    <w:rsid w:val="00DD6E20"/>
    <w:rPr>
      <w:color w:val="800080"/>
      <w:u w:val="single"/>
    </w:rPr>
  </w:style>
  <w:style w:type="paragraph" w:styleId="NormalWeb">
    <w:name w:val="Normal (Web)"/>
    <w:basedOn w:val="Normal"/>
    <w:uiPriority w:val="99"/>
    <w:unhideWhenUsed/>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ezreda">
    <w:name w:val="bezreda"/>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6E20"/>
  </w:style>
  <w:style w:type="paragraph" w:customStyle="1" w:styleId="box473798">
    <w:name w:val="box_473798"/>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D6E20"/>
    <w:rPr>
      <w:color w:val="0000FF"/>
      <w:u w:val="single"/>
    </w:rPr>
  </w:style>
  <w:style w:type="character" w:styleId="FollowedHyperlink">
    <w:name w:val="FollowedHyperlink"/>
    <w:basedOn w:val="DefaultParagraphFont"/>
    <w:uiPriority w:val="99"/>
    <w:semiHidden/>
    <w:unhideWhenUsed/>
    <w:rsid w:val="00DD6E20"/>
    <w:rPr>
      <w:color w:val="800080"/>
      <w:u w:val="single"/>
    </w:rPr>
  </w:style>
  <w:style w:type="paragraph" w:styleId="NormalWeb">
    <w:name w:val="Normal (Web)"/>
    <w:basedOn w:val="Normal"/>
    <w:uiPriority w:val="99"/>
    <w:unhideWhenUsed/>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ezreda">
    <w:name w:val="bezreda"/>
    <w:basedOn w:val="Normal"/>
    <w:rsid w:val="00DD6E2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2791">
      <w:bodyDiv w:val="1"/>
      <w:marLeft w:val="0"/>
      <w:marRight w:val="0"/>
      <w:marTop w:val="0"/>
      <w:marBottom w:val="0"/>
      <w:divBdr>
        <w:top w:val="none" w:sz="0" w:space="0" w:color="auto"/>
        <w:left w:val="none" w:sz="0" w:space="0" w:color="auto"/>
        <w:bottom w:val="none" w:sz="0" w:space="0" w:color="auto"/>
        <w:right w:val="none" w:sz="0" w:space="0" w:color="auto"/>
      </w:divBdr>
      <w:divsChild>
        <w:div w:id="1104226740">
          <w:marLeft w:val="0"/>
          <w:marRight w:val="0"/>
          <w:marTop w:val="0"/>
          <w:marBottom w:val="0"/>
          <w:divBdr>
            <w:top w:val="none" w:sz="0" w:space="0" w:color="auto"/>
            <w:left w:val="none" w:sz="0" w:space="0" w:color="auto"/>
            <w:bottom w:val="none" w:sz="0" w:space="0" w:color="auto"/>
            <w:right w:val="none" w:sz="0" w:space="0" w:color="auto"/>
          </w:divBdr>
          <w:divsChild>
            <w:div w:id="1040285516">
              <w:marLeft w:val="0"/>
              <w:marRight w:val="0"/>
              <w:marTop w:val="0"/>
              <w:marBottom w:val="0"/>
              <w:divBdr>
                <w:top w:val="none" w:sz="0" w:space="0" w:color="auto"/>
                <w:left w:val="none" w:sz="0" w:space="0" w:color="auto"/>
                <w:bottom w:val="none" w:sz="0" w:space="0" w:color="auto"/>
                <w:right w:val="none" w:sz="0" w:space="0" w:color="auto"/>
              </w:divBdr>
              <w:divsChild>
                <w:div w:id="6651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210">
          <w:marLeft w:val="0"/>
          <w:marRight w:val="0"/>
          <w:marTop w:val="0"/>
          <w:marBottom w:val="0"/>
          <w:divBdr>
            <w:top w:val="none" w:sz="0" w:space="0" w:color="auto"/>
            <w:left w:val="none" w:sz="0" w:space="0" w:color="auto"/>
            <w:bottom w:val="none" w:sz="0" w:space="0" w:color="auto"/>
            <w:right w:val="none" w:sz="0" w:space="0" w:color="auto"/>
          </w:divBdr>
          <w:divsChild>
            <w:div w:id="1320227273">
              <w:marLeft w:val="0"/>
              <w:marRight w:val="0"/>
              <w:marTop w:val="0"/>
              <w:marBottom w:val="0"/>
              <w:divBdr>
                <w:top w:val="none" w:sz="0" w:space="0" w:color="auto"/>
                <w:left w:val="none" w:sz="0" w:space="0" w:color="auto"/>
                <w:bottom w:val="none" w:sz="0" w:space="0" w:color="auto"/>
                <w:right w:val="none" w:sz="0" w:space="0" w:color="auto"/>
              </w:divBdr>
              <w:divsChild>
                <w:div w:id="20145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14">
          <w:marLeft w:val="0"/>
          <w:marRight w:val="0"/>
          <w:marTop w:val="0"/>
          <w:marBottom w:val="0"/>
          <w:divBdr>
            <w:top w:val="none" w:sz="0" w:space="0" w:color="auto"/>
            <w:left w:val="none" w:sz="0" w:space="0" w:color="auto"/>
            <w:bottom w:val="none" w:sz="0" w:space="0" w:color="auto"/>
            <w:right w:val="none" w:sz="0" w:space="0" w:color="auto"/>
          </w:divBdr>
          <w:divsChild>
            <w:div w:id="1501430263">
              <w:marLeft w:val="0"/>
              <w:marRight w:val="0"/>
              <w:marTop w:val="0"/>
              <w:marBottom w:val="0"/>
              <w:divBdr>
                <w:top w:val="none" w:sz="0" w:space="0" w:color="auto"/>
                <w:left w:val="none" w:sz="0" w:space="0" w:color="auto"/>
                <w:bottom w:val="none" w:sz="0" w:space="0" w:color="auto"/>
                <w:right w:val="none" w:sz="0" w:space="0" w:color="auto"/>
              </w:divBdr>
              <w:divsChild>
                <w:div w:id="19118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37236">
          <w:marLeft w:val="0"/>
          <w:marRight w:val="0"/>
          <w:marTop w:val="0"/>
          <w:marBottom w:val="0"/>
          <w:divBdr>
            <w:top w:val="none" w:sz="0" w:space="0" w:color="auto"/>
            <w:left w:val="none" w:sz="0" w:space="0" w:color="auto"/>
            <w:bottom w:val="none" w:sz="0" w:space="0" w:color="auto"/>
            <w:right w:val="none" w:sz="0" w:space="0" w:color="auto"/>
          </w:divBdr>
          <w:divsChild>
            <w:div w:id="121191512">
              <w:marLeft w:val="0"/>
              <w:marRight w:val="0"/>
              <w:marTop w:val="0"/>
              <w:marBottom w:val="0"/>
              <w:divBdr>
                <w:top w:val="none" w:sz="0" w:space="0" w:color="auto"/>
                <w:left w:val="none" w:sz="0" w:space="0" w:color="auto"/>
                <w:bottom w:val="none" w:sz="0" w:space="0" w:color="auto"/>
                <w:right w:val="none" w:sz="0" w:space="0" w:color="auto"/>
              </w:divBdr>
              <w:divsChild>
                <w:div w:id="11246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152">
          <w:marLeft w:val="0"/>
          <w:marRight w:val="0"/>
          <w:marTop w:val="0"/>
          <w:marBottom w:val="0"/>
          <w:divBdr>
            <w:top w:val="none" w:sz="0" w:space="0" w:color="auto"/>
            <w:left w:val="none" w:sz="0" w:space="0" w:color="auto"/>
            <w:bottom w:val="none" w:sz="0" w:space="0" w:color="auto"/>
            <w:right w:val="none" w:sz="0" w:space="0" w:color="auto"/>
          </w:divBdr>
          <w:divsChild>
            <w:div w:id="1535340221">
              <w:marLeft w:val="0"/>
              <w:marRight w:val="0"/>
              <w:marTop w:val="0"/>
              <w:marBottom w:val="0"/>
              <w:divBdr>
                <w:top w:val="none" w:sz="0" w:space="0" w:color="auto"/>
                <w:left w:val="none" w:sz="0" w:space="0" w:color="auto"/>
                <w:bottom w:val="none" w:sz="0" w:space="0" w:color="auto"/>
                <w:right w:val="none" w:sz="0" w:space="0" w:color="auto"/>
              </w:divBdr>
              <w:divsChild>
                <w:div w:id="15208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5932">
          <w:marLeft w:val="0"/>
          <w:marRight w:val="0"/>
          <w:marTop w:val="0"/>
          <w:marBottom w:val="0"/>
          <w:divBdr>
            <w:top w:val="none" w:sz="0" w:space="0" w:color="auto"/>
            <w:left w:val="none" w:sz="0" w:space="0" w:color="auto"/>
            <w:bottom w:val="none" w:sz="0" w:space="0" w:color="auto"/>
            <w:right w:val="none" w:sz="0" w:space="0" w:color="auto"/>
          </w:divBdr>
          <w:divsChild>
            <w:div w:id="662900397">
              <w:marLeft w:val="0"/>
              <w:marRight w:val="0"/>
              <w:marTop w:val="0"/>
              <w:marBottom w:val="0"/>
              <w:divBdr>
                <w:top w:val="none" w:sz="0" w:space="0" w:color="auto"/>
                <w:left w:val="none" w:sz="0" w:space="0" w:color="auto"/>
                <w:bottom w:val="none" w:sz="0" w:space="0" w:color="auto"/>
                <w:right w:val="none" w:sz="0" w:space="0" w:color="auto"/>
              </w:divBdr>
              <w:divsChild>
                <w:div w:id="990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3887">
          <w:marLeft w:val="0"/>
          <w:marRight w:val="0"/>
          <w:marTop w:val="0"/>
          <w:marBottom w:val="0"/>
          <w:divBdr>
            <w:top w:val="none" w:sz="0" w:space="0" w:color="auto"/>
            <w:left w:val="none" w:sz="0" w:space="0" w:color="auto"/>
            <w:bottom w:val="none" w:sz="0" w:space="0" w:color="auto"/>
            <w:right w:val="none" w:sz="0" w:space="0" w:color="auto"/>
          </w:divBdr>
          <w:divsChild>
            <w:div w:id="1189567450">
              <w:marLeft w:val="0"/>
              <w:marRight w:val="0"/>
              <w:marTop w:val="0"/>
              <w:marBottom w:val="0"/>
              <w:divBdr>
                <w:top w:val="none" w:sz="0" w:space="0" w:color="auto"/>
                <w:left w:val="none" w:sz="0" w:space="0" w:color="auto"/>
                <w:bottom w:val="none" w:sz="0" w:space="0" w:color="auto"/>
                <w:right w:val="none" w:sz="0" w:space="0" w:color="auto"/>
              </w:divBdr>
              <w:divsChild>
                <w:div w:id="20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4744">
          <w:marLeft w:val="0"/>
          <w:marRight w:val="0"/>
          <w:marTop w:val="0"/>
          <w:marBottom w:val="0"/>
          <w:divBdr>
            <w:top w:val="none" w:sz="0" w:space="0" w:color="auto"/>
            <w:left w:val="none" w:sz="0" w:space="0" w:color="auto"/>
            <w:bottom w:val="none" w:sz="0" w:space="0" w:color="auto"/>
            <w:right w:val="none" w:sz="0" w:space="0" w:color="auto"/>
          </w:divBdr>
          <w:divsChild>
            <w:div w:id="617104789">
              <w:marLeft w:val="0"/>
              <w:marRight w:val="0"/>
              <w:marTop w:val="0"/>
              <w:marBottom w:val="0"/>
              <w:divBdr>
                <w:top w:val="none" w:sz="0" w:space="0" w:color="auto"/>
                <w:left w:val="none" w:sz="0" w:space="0" w:color="auto"/>
                <w:bottom w:val="none" w:sz="0" w:space="0" w:color="auto"/>
                <w:right w:val="none" w:sz="0" w:space="0" w:color="auto"/>
              </w:divBdr>
              <w:divsChild>
                <w:div w:id="8505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4755">
          <w:marLeft w:val="0"/>
          <w:marRight w:val="0"/>
          <w:marTop w:val="0"/>
          <w:marBottom w:val="0"/>
          <w:divBdr>
            <w:top w:val="none" w:sz="0" w:space="0" w:color="auto"/>
            <w:left w:val="none" w:sz="0" w:space="0" w:color="auto"/>
            <w:bottom w:val="none" w:sz="0" w:space="0" w:color="auto"/>
            <w:right w:val="none" w:sz="0" w:space="0" w:color="auto"/>
          </w:divBdr>
          <w:divsChild>
            <w:div w:id="1653876311">
              <w:marLeft w:val="0"/>
              <w:marRight w:val="0"/>
              <w:marTop w:val="0"/>
              <w:marBottom w:val="0"/>
              <w:divBdr>
                <w:top w:val="none" w:sz="0" w:space="0" w:color="auto"/>
                <w:left w:val="none" w:sz="0" w:space="0" w:color="auto"/>
                <w:bottom w:val="none" w:sz="0" w:space="0" w:color="auto"/>
                <w:right w:val="none" w:sz="0" w:space="0" w:color="auto"/>
              </w:divBdr>
              <w:divsChild>
                <w:div w:id="878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164">
          <w:marLeft w:val="0"/>
          <w:marRight w:val="0"/>
          <w:marTop w:val="0"/>
          <w:marBottom w:val="0"/>
          <w:divBdr>
            <w:top w:val="none" w:sz="0" w:space="0" w:color="auto"/>
            <w:left w:val="none" w:sz="0" w:space="0" w:color="auto"/>
            <w:bottom w:val="none" w:sz="0" w:space="0" w:color="auto"/>
            <w:right w:val="none" w:sz="0" w:space="0" w:color="auto"/>
          </w:divBdr>
          <w:divsChild>
            <w:div w:id="177622933">
              <w:marLeft w:val="0"/>
              <w:marRight w:val="0"/>
              <w:marTop w:val="0"/>
              <w:marBottom w:val="0"/>
              <w:divBdr>
                <w:top w:val="none" w:sz="0" w:space="0" w:color="auto"/>
                <w:left w:val="none" w:sz="0" w:space="0" w:color="auto"/>
                <w:bottom w:val="none" w:sz="0" w:space="0" w:color="auto"/>
                <w:right w:val="none" w:sz="0" w:space="0" w:color="auto"/>
              </w:divBdr>
              <w:divsChild>
                <w:div w:id="4757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2836">
          <w:marLeft w:val="0"/>
          <w:marRight w:val="0"/>
          <w:marTop w:val="0"/>
          <w:marBottom w:val="0"/>
          <w:divBdr>
            <w:top w:val="none" w:sz="0" w:space="0" w:color="auto"/>
            <w:left w:val="none" w:sz="0" w:space="0" w:color="auto"/>
            <w:bottom w:val="none" w:sz="0" w:space="0" w:color="auto"/>
            <w:right w:val="none" w:sz="0" w:space="0" w:color="auto"/>
          </w:divBdr>
          <w:divsChild>
            <w:div w:id="2101441050">
              <w:marLeft w:val="0"/>
              <w:marRight w:val="0"/>
              <w:marTop w:val="0"/>
              <w:marBottom w:val="0"/>
              <w:divBdr>
                <w:top w:val="none" w:sz="0" w:space="0" w:color="auto"/>
                <w:left w:val="none" w:sz="0" w:space="0" w:color="auto"/>
                <w:bottom w:val="none" w:sz="0" w:space="0" w:color="auto"/>
                <w:right w:val="none" w:sz="0" w:space="0" w:color="auto"/>
              </w:divBdr>
              <w:divsChild>
                <w:div w:id="14345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0060">
          <w:marLeft w:val="0"/>
          <w:marRight w:val="0"/>
          <w:marTop w:val="0"/>
          <w:marBottom w:val="0"/>
          <w:divBdr>
            <w:top w:val="none" w:sz="0" w:space="0" w:color="auto"/>
            <w:left w:val="none" w:sz="0" w:space="0" w:color="auto"/>
            <w:bottom w:val="none" w:sz="0" w:space="0" w:color="auto"/>
            <w:right w:val="none" w:sz="0" w:space="0" w:color="auto"/>
          </w:divBdr>
          <w:divsChild>
            <w:div w:id="359278244">
              <w:marLeft w:val="0"/>
              <w:marRight w:val="0"/>
              <w:marTop w:val="0"/>
              <w:marBottom w:val="0"/>
              <w:divBdr>
                <w:top w:val="none" w:sz="0" w:space="0" w:color="auto"/>
                <w:left w:val="none" w:sz="0" w:space="0" w:color="auto"/>
                <w:bottom w:val="none" w:sz="0" w:space="0" w:color="auto"/>
                <w:right w:val="none" w:sz="0" w:space="0" w:color="auto"/>
              </w:divBdr>
              <w:divsChild>
                <w:div w:id="9312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6405">
          <w:marLeft w:val="0"/>
          <w:marRight w:val="0"/>
          <w:marTop w:val="0"/>
          <w:marBottom w:val="0"/>
          <w:divBdr>
            <w:top w:val="none" w:sz="0" w:space="0" w:color="auto"/>
            <w:left w:val="none" w:sz="0" w:space="0" w:color="auto"/>
            <w:bottom w:val="none" w:sz="0" w:space="0" w:color="auto"/>
            <w:right w:val="none" w:sz="0" w:space="0" w:color="auto"/>
          </w:divBdr>
          <w:divsChild>
            <w:div w:id="751781038">
              <w:marLeft w:val="0"/>
              <w:marRight w:val="0"/>
              <w:marTop w:val="0"/>
              <w:marBottom w:val="0"/>
              <w:divBdr>
                <w:top w:val="none" w:sz="0" w:space="0" w:color="auto"/>
                <w:left w:val="none" w:sz="0" w:space="0" w:color="auto"/>
                <w:bottom w:val="none" w:sz="0" w:space="0" w:color="auto"/>
                <w:right w:val="none" w:sz="0" w:space="0" w:color="auto"/>
              </w:divBdr>
              <w:divsChild>
                <w:div w:id="8991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49180">
          <w:marLeft w:val="0"/>
          <w:marRight w:val="0"/>
          <w:marTop w:val="0"/>
          <w:marBottom w:val="0"/>
          <w:divBdr>
            <w:top w:val="none" w:sz="0" w:space="0" w:color="auto"/>
            <w:left w:val="none" w:sz="0" w:space="0" w:color="auto"/>
            <w:bottom w:val="none" w:sz="0" w:space="0" w:color="auto"/>
            <w:right w:val="none" w:sz="0" w:space="0" w:color="auto"/>
          </w:divBdr>
          <w:divsChild>
            <w:div w:id="2070030631">
              <w:marLeft w:val="0"/>
              <w:marRight w:val="0"/>
              <w:marTop w:val="0"/>
              <w:marBottom w:val="0"/>
              <w:divBdr>
                <w:top w:val="none" w:sz="0" w:space="0" w:color="auto"/>
                <w:left w:val="none" w:sz="0" w:space="0" w:color="auto"/>
                <w:bottom w:val="none" w:sz="0" w:space="0" w:color="auto"/>
                <w:right w:val="none" w:sz="0" w:space="0" w:color="auto"/>
              </w:divBdr>
              <w:divsChild>
                <w:div w:id="9534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6517">
          <w:marLeft w:val="0"/>
          <w:marRight w:val="0"/>
          <w:marTop w:val="0"/>
          <w:marBottom w:val="0"/>
          <w:divBdr>
            <w:top w:val="none" w:sz="0" w:space="0" w:color="auto"/>
            <w:left w:val="none" w:sz="0" w:space="0" w:color="auto"/>
            <w:bottom w:val="none" w:sz="0" w:space="0" w:color="auto"/>
            <w:right w:val="none" w:sz="0" w:space="0" w:color="auto"/>
          </w:divBdr>
          <w:divsChild>
            <w:div w:id="1304849856">
              <w:marLeft w:val="0"/>
              <w:marRight w:val="0"/>
              <w:marTop w:val="0"/>
              <w:marBottom w:val="0"/>
              <w:divBdr>
                <w:top w:val="none" w:sz="0" w:space="0" w:color="auto"/>
                <w:left w:val="none" w:sz="0" w:space="0" w:color="auto"/>
                <w:bottom w:val="none" w:sz="0" w:space="0" w:color="auto"/>
                <w:right w:val="none" w:sz="0" w:space="0" w:color="auto"/>
              </w:divBdr>
              <w:divsChild>
                <w:div w:id="9562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528">
          <w:marLeft w:val="0"/>
          <w:marRight w:val="0"/>
          <w:marTop w:val="0"/>
          <w:marBottom w:val="0"/>
          <w:divBdr>
            <w:top w:val="none" w:sz="0" w:space="0" w:color="auto"/>
            <w:left w:val="none" w:sz="0" w:space="0" w:color="auto"/>
            <w:bottom w:val="none" w:sz="0" w:space="0" w:color="auto"/>
            <w:right w:val="none" w:sz="0" w:space="0" w:color="auto"/>
          </w:divBdr>
          <w:divsChild>
            <w:div w:id="1629434772">
              <w:marLeft w:val="0"/>
              <w:marRight w:val="0"/>
              <w:marTop w:val="0"/>
              <w:marBottom w:val="0"/>
              <w:divBdr>
                <w:top w:val="none" w:sz="0" w:space="0" w:color="auto"/>
                <w:left w:val="none" w:sz="0" w:space="0" w:color="auto"/>
                <w:bottom w:val="none" w:sz="0" w:space="0" w:color="auto"/>
                <w:right w:val="none" w:sz="0" w:space="0" w:color="auto"/>
              </w:divBdr>
              <w:divsChild>
                <w:div w:id="930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113">
          <w:marLeft w:val="0"/>
          <w:marRight w:val="0"/>
          <w:marTop w:val="0"/>
          <w:marBottom w:val="0"/>
          <w:divBdr>
            <w:top w:val="none" w:sz="0" w:space="0" w:color="auto"/>
            <w:left w:val="none" w:sz="0" w:space="0" w:color="auto"/>
            <w:bottom w:val="none" w:sz="0" w:space="0" w:color="auto"/>
            <w:right w:val="none" w:sz="0" w:space="0" w:color="auto"/>
          </w:divBdr>
          <w:divsChild>
            <w:div w:id="1458908390">
              <w:marLeft w:val="0"/>
              <w:marRight w:val="0"/>
              <w:marTop w:val="0"/>
              <w:marBottom w:val="0"/>
              <w:divBdr>
                <w:top w:val="none" w:sz="0" w:space="0" w:color="auto"/>
                <w:left w:val="none" w:sz="0" w:space="0" w:color="auto"/>
                <w:bottom w:val="none" w:sz="0" w:space="0" w:color="auto"/>
                <w:right w:val="none" w:sz="0" w:space="0" w:color="auto"/>
              </w:divBdr>
              <w:divsChild>
                <w:div w:id="10597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367">
          <w:marLeft w:val="0"/>
          <w:marRight w:val="0"/>
          <w:marTop w:val="0"/>
          <w:marBottom w:val="0"/>
          <w:divBdr>
            <w:top w:val="none" w:sz="0" w:space="0" w:color="auto"/>
            <w:left w:val="none" w:sz="0" w:space="0" w:color="auto"/>
            <w:bottom w:val="none" w:sz="0" w:space="0" w:color="auto"/>
            <w:right w:val="none" w:sz="0" w:space="0" w:color="auto"/>
          </w:divBdr>
          <w:divsChild>
            <w:div w:id="526334293">
              <w:marLeft w:val="0"/>
              <w:marRight w:val="0"/>
              <w:marTop w:val="0"/>
              <w:marBottom w:val="0"/>
              <w:divBdr>
                <w:top w:val="none" w:sz="0" w:space="0" w:color="auto"/>
                <w:left w:val="none" w:sz="0" w:space="0" w:color="auto"/>
                <w:bottom w:val="none" w:sz="0" w:space="0" w:color="auto"/>
                <w:right w:val="none" w:sz="0" w:space="0" w:color="auto"/>
              </w:divBdr>
              <w:divsChild>
                <w:div w:id="1366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9713">
          <w:marLeft w:val="0"/>
          <w:marRight w:val="0"/>
          <w:marTop w:val="0"/>
          <w:marBottom w:val="0"/>
          <w:divBdr>
            <w:top w:val="none" w:sz="0" w:space="0" w:color="auto"/>
            <w:left w:val="none" w:sz="0" w:space="0" w:color="auto"/>
            <w:bottom w:val="none" w:sz="0" w:space="0" w:color="auto"/>
            <w:right w:val="none" w:sz="0" w:space="0" w:color="auto"/>
          </w:divBdr>
          <w:divsChild>
            <w:div w:id="371925536">
              <w:marLeft w:val="0"/>
              <w:marRight w:val="0"/>
              <w:marTop w:val="0"/>
              <w:marBottom w:val="0"/>
              <w:divBdr>
                <w:top w:val="none" w:sz="0" w:space="0" w:color="auto"/>
                <w:left w:val="none" w:sz="0" w:space="0" w:color="auto"/>
                <w:bottom w:val="none" w:sz="0" w:space="0" w:color="auto"/>
                <w:right w:val="none" w:sz="0" w:space="0" w:color="auto"/>
              </w:divBdr>
              <w:divsChild>
                <w:div w:id="1366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719">
          <w:marLeft w:val="0"/>
          <w:marRight w:val="0"/>
          <w:marTop w:val="0"/>
          <w:marBottom w:val="0"/>
          <w:divBdr>
            <w:top w:val="none" w:sz="0" w:space="0" w:color="auto"/>
            <w:left w:val="none" w:sz="0" w:space="0" w:color="auto"/>
            <w:bottom w:val="none" w:sz="0" w:space="0" w:color="auto"/>
            <w:right w:val="none" w:sz="0" w:space="0" w:color="auto"/>
          </w:divBdr>
          <w:divsChild>
            <w:div w:id="1752778378">
              <w:marLeft w:val="0"/>
              <w:marRight w:val="0"/>
              <w:marTop w:val="0"/>
              <w:marBottom w:val="0"/>
              <w:divBdr>
                <w:top w:val="none" w:sz="0" w:space="0" w:color="auto"/>
                <w:left w:val="none" w:sz="0" w:space="0" w:color="auto"/>
                <w:bottom w:val="none" w:sz="0" w:space="0" w:color="auto"/>
                <w:right w:val="none" w:sz="0" w:space="0" w:color="auto"/>
              </w:divBdr>
              <w:divsChild>
                <w:div w:id="880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4274">
          <w:marLeft w:val="0"/>
          <w:marRight w:val="0"/>
          <w:marTop w:val="0"/>
          <w:marBottom w:val="0"/>
          <w:divBdr>
            <w:top w:val="none" w:sz="0" w:space="0" w:color="auto"/>
            <w:left w:val="none" w:sz="0" w:space="0" w:color="auto"/>
            <w:bottom w:val="none" w:sz="0" w:space="0" w:color="auto"/>
            <w:right w:val="none" w:sz="0" w:space="0" w:color="auto"/>
          </w:divBdr>
          <w:divsChild>
            <w:div w:id="1465274905">
              <w:marLeft w:val="0"/>
              <w:marRight w:val="0"/>
              <w:marTop w:val="0"/>
              <w:marBottom w:val="0"/>
              <w:divBdr>
                <w:top w:val="none" w:sz="0" w:space="0" w:color="auto"/>
                <w:left w:val="none" w:sz="0" w:space="0" w:color="auto"/>
                <w:bottom w:val="none" w:sz="0" w:space="0" w:color="auto"/>
                <w:right w:val="none" w:sz="0" w:space="0" w:color="auto"/>
              </w:divBdr>
              <w:divsChild>
                <w:div w:id="14107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6782">
          <w:marLeft w:val="0"/>
          <w:marRight w:val="0"/>
          <w:marTop w:val="0"/>
          <w:marBottom w:val="0"/>
          <w:divBdr>
            <w:top w:val="none" w:sz="0" w:space="0" w:color="auto"/>
            <w:left w:val="none" w:sz="0" w:space="0" w:color="auto"/>
            <w:bottom w:val="none" w:sz="0" w:space="0" w:color="auto"/>
            <w:right w:val="none" w:sz="0" w:space="0" w:color="auto"/>
          </w:divBdr>
          <w:divsChild>
            <w:div w:id="510025815">
              <w:marLeft w:val="0"/>
              <w:marRight w:val="0"/>
              <w:marTop w:val="0"/>
              <w:marBottom w:val="0"/>
              <w:divBdr>
                <w:top w:val="none" w:sz="0" w:space="0" w:color="auto"/>
                <w:left w:val="none" w:sz="0" w:space="0" w:color="auto"/>
                <w:bottom w:val="none" w:sz="0" w:space="0" w:color="auto"/>
                <w:right w:val="none" w:sz="0" w:space="0" w:color="auto"/>
              </w:divBdr>
              <w:divsChild>
                <w:div w:id="5077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6213">
          <w:marLeft w:val="0"/>
          <w:marRight w:val="0"/>
          <w:marTop w:val="0"/>
          <w:marBottom w:val="0"/>
          <w:divBdr>
            <w:top w:val="none" w:sz="0" w:space="0" w:color="auto"/>
            <w:left w:val="none" w:sz="0" w:space="0" w:color="auto"/>
            <w:bottom w:val="none" w:sz="0" w:space="0" w:color="auto"/>
            <w:right w:val="none" w:sz="0" w:space="0" w:color="auto"/>
          </w:divBdr>
          <w:divsChild>
            <w:div w:id="1993288728">
              <w:marLeft w:val="0"/>
              <w:marRight w:val="0"/>
              <w:marTop w:val="0"/>
              <w:marBottom w:val="0"/>
              <w:divBdr>
                <w:top w:val="none" w:sz="0" w:space="0" w:color="auto"/>
                <w:left w:val="none" w:sz="0" w:space="0" w:color="auto"/>
                <w:bottom w:val="none" w:sz="0" w:space="0" w:color="auto"/>
                <w:right w:val="none" w:sz="0" w:space="0" w:color="auto"/>
              </w:divBdr>
              <w:divsChild>
                <w:div w:id="12167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79444">
          <w:marLeft w:val="0"/>
          <w:marRight w:val="0"/>
          <w:marTop w:val="0"/>
          <w:marBottom w:val="0"/>
          <w:divBdr>
            <w:top w:val="none" w:sz="0" w:space="0" w:color="auto"/>
            <w:left w:val="none" w:sz="0" w:space="0" w:color="auto"/>
            <w:bottom w:val="none" w:sz="0" w:space="0" w:color="auto"/>
            <w:right w:val="none" w:sz="0" w:space="0" w:color="auto"/>
          </w:divBdr>
          <w:divsChild>
            <w:div w:id="992872773">
              <w:marLeft w:val="0"/>
              <w:marRight w:val="0"/>
              <w:marTop w:val="0"/>
              <w:marBottom w:val="0"/>
              <w:divBdr>
                <w:top w:val="none" w:sz="0" w:space="0" w:color="auto"/>
                <w:left w:val="none" w:sz="0" w:space="0" w:color="auto"/>
                <w:bottom w:val="none" w:sz="0" w:space="0" w:color="auto"/>
                <w:right w:val="none" w:sz="0" w:space="0" w:color="auto"/>
              </w:divBdr>
              <w:divsChild>
                <w:div w:id="2333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2053">
          <w:marLeft w:val="0"/>
          <w:marRight w:val="0"/>
          <w:marTop w:val="0"/>
          <w:marBottom w:val="0"/>
          <w:divBdr>
            <w:top w:val="none" w:sz="0" w:space="0" w:color="auto"/>
            <w:left w:val="none" w:sz="0" w:space="0" w:color="auto"/>
            <w:bottom w:val="none" w:sz="0" w:space="0" w:color="auto"/>
            <w:right w:val="none" w:sz="0" w:space="0" w:color="auto"/>
          </w:divBdr>
          <w:divsChild>
            <w:div w:id="59987672">
              <w:marLeft w:val="0"/>
              <w:marRight w:val="0"/>
              <w:marTop w:val="0"/>
              <w:marBottom w:val="0"/>
              <w:divBdr>
                <w:top w:val="none" w:sz="0" w:space="0" w:color="auto"/>
                <w:left w:val="none" w:sz="0" w:space="0" w:color="auto"/>
                <w:bottom w:val="none" w:sz="0" w:space="0" w:color="auto"/>
                <w:right w:val="none" w:sz="0" w:space="0" w:color="auto"/>
              </w:divBdr>
              <w:divsChild>
                <w:div w:id="6928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0061">
          <w:marLeft w:val="0"/>
          <w:marRight w:val="0"/>
          <w:marTop w:val="0"/>
          <w:marBottom w:val="0"/>
          <w:divBdr>
            <w:top w:val="none" w:sz="0" w:space="0" w:color="auto"/>
            <w:left w:val="none" w:sz="0" w:space="0" w:color="auto"/>
            <w:bottom w:val="none" w:sz="0" w:space="0" w:color="auto"/>
            <w:right w:val="none" w:sz="0" w:space="0" w:color="auto"/>
          </w:divBdr>
          <w:divsChild>
            <w:div w:id="2080210268">
              <w:marLeft w:val="0"/>
              <w:marRight w:val="0"/>
              <w:marTop w:val="0"/>
              <w:marBottom w:val="0"/>
              <w:divBdr>
                <w:top w:val="none" w:sz="0" w:space="0" w:color="auto"/>
                <w:left w:val="none" w:sz="0" w:space="0" w:color="auto"/>
                <w:bottom w:val="none" w:sz="0" w:space="0" w:color="auto"/>
                <w:right w:val="none" w:sz="0" w:space="0" w:color="auto"/>
              </w:divBdr>
              <w:divsChild>
                <w:div w:id="99603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083">
          <w:marLeft w:val="0"/>
          <w:marRight w:val="0"/>
          <w:marTop w:val="0"/>
          <w:marBottom w:val="0"/>
          <w:divBdr>
            <w:top w:val="none" w:sz="0" w:space="0" w:color="auto"/>
            <w:left w:val="none" w:sz="0" w:space="0" w:color="auto"/>
            <w:bottom w:val="none" w:sz="0" w:space="0" w:color="auto"/>
            <w:right w:val="none" w:sz="0" w:space="0" w:color="auto"/>
          </w:divBdr>
          <w:divsChild>
            <w:div w:id="1988044423">
              <w:marLeft w:val="0"/>
              <w:marRight w:val="0"/>
              <w:marTop w:val="0"/>
              <w:marBottom w:val="0"/>
              <w:divBdr>
                <w:top w:val="none" w:sz="0" w:space="0" w:color="auto"/>
                <w:left w:val="none" w:sz="0" w:space="0" w:color="auto"/>
                <w:bottom w:val="none" w:sz="0" w:space="0" w:color="auto"/>
                <w:right w:val="none" w:sz="0" w:space="0" w:color="auto"/>
              </w:divBdr>
              <w:divsChild>
                <w:div w:id="692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6420">
          <w:marLeft w:val="0"/>
          <w:marRight w:val="0"/>
          <w:marTop w:val="0"/>
          <w:marBottom w:val="0"/>
          <w:divBdr>
            <w:top w:val="none" w:sz="0" w:space="0" w:color="auto"/>
            <w:left w:val="none" w:sz="0" w:space="0" w:color="auto"/>
            <w:bottom w:val="none" w:sz="0" w:space="0" w:color="auto"/>
            <w:right w:val="none" w:sz="0" w:space="0" w:color="auto"/>
          </w:divBdr>
          <w:divsChild>
            <w:div w:id="1741517880">
              <w:marLeft w:val="0"/>
              <w:marRight w:val="0"/>
              <w:marTop w:val="0"/>
              <w:marBottom w:val="0"/>
              <w:divBdr>
                <w:top w:val="none" w:sz="0" w:space="0" w:color="auto"/>
                <w:left w:val="none" w:sz="0" w:space="0" w:color="auto"/>
                <w:bottom w:val="none" w:sz="0" w:space="0" w:color="auto"/>
                <w:right w:val="none" w:sz="0" w:space="0" w:color="auto"/>
              </w:divBdr>
              <w:divsChild>
                <w:div w:id="15407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5727">
          <w:marLeft w:val="0"/>
          <w:marRight w:val="0"/>
          <w:marTop w:val="0"/>
          <w:marBottom w:val="0"/>
          <w:divBdr>
            <w:top w:val="none" w:sz="0" w:space="0" w:color="auto"/>
            <w:left w:val="none" w:sz="0" w:space="0" w:color="auto"/>
            <w:bottom w:val="none" w:sz="0" w:space="0" w:color="auto"/>
            <w:right w:val="none" w:sz="0" w:space="0" w:color="auto"/>
          </w:divBdr>
          <w:divsChild>
            <w:div w:id="1975090223">
              <w:marLeft w:val="0"/>
              <w:marRight w:val="0"/>
              <w:marTop w:val="0"/>
              <w:marBottom w:val="0"/>
              <w:divBdr>
                <w:top w:val="none" w:sz="0" w:space="0" w:color="auto"/>
                <w:left w:val="none" w:sz="0" w:space="0" w:color="auto"/>
                <w:bottom w:val="none" w:sz="0" w:space="0" w:color="auto"/>
                <w:right w:val="none" w:sz="0" w:space="0" w:color="auto"/>
              </w:divBdr>
              <w:divsChild>
                <w:div w:id="4623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3499">
          <w:marLeft w:val="0"/>
          <w:marRight w:val="0"/>
          <w:marTop w:val="0"/>
          <w:marBottom w:val="0"/>
          <w:divBdr>
            <w:top w:val="none" w:sz="0" w:space="0" w:color="auto"/>
            <w:left w:val="none" w:sz="0" w:space="0" w:color="auto"/>
            <w:bottom w:val="none" w:sz="0" w:space="0" w:color="auto"/>
            <w:right w:val="none" w:sz="0" w:space="0" w:color="auto"/>
          </w:divBdr>
          <w:divsChild>
            <w:div w:id="964701283">
              <w:marLeft w:val="0"/>
              <w:marRight w:val="0"/>
              <w:marTop w:val="0"/>
              <w:marBottom w:val="0"/>
              <w:divBdr>
                <w:top w:val="none" w:sz="0" w:space="0" w:color="auto"/>
                <w:left w:val="none" w:sz="0" w:space="0" w:color="auto"/>
                <w:bottom w:val="none" w:sz="0" w:space="0" w:color="auto"/>
                <w:right w:val="none" w:sz="0" w:space="0" w:color="auto"/>
              </w:divBdr>
              <w:divsChild>
                <w:div w:id="163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10172">
          <w:marLeft w:val="0"/>
          <w:marRight w:val="0"/>
          <w:marTop w:val="0"/>
          <w:marBottom w:val="0"/>
          <w:divBdr>
            <w:top w:val="none" w:sz="0" w:space="0" w:color="auto"/>
            <w:left w:val="none" w:sz="0" w:space="0" w:color="auto"/>
            <w:bottom w:val="none" w:sz="0" w:space="0" w:color="auto"/>
            <w:right w:val="none" w:sz="0" w:space="0" w:color="auto"/>
          </w:divBdr>
          <w:divsChild>
            <w:div w:id="608389041">
              <w:marLeft w:val="0"/>
              <w:marRight w:val="0"/>
              <w:marTop w:val="0"/>
              <w:marBottom w:val="0"/>
              <w:divBdr>
                <w:top w:val="none" w:sz="0" w:space="0" w:color="auto"/>
                <w:left w:val="none" w:sz="0" w:space="0" w:color="auto"/>
                <w:bottom w:val="none" w:sz="0" w:space="0" w:color="auto"/>
                <w:right w:val="none" w:sz="0" w:space="0" w:color="auto"/>
              </w:divBdr>
              <w:divsChild>
                <w:div w:id="5796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837">
          <w:marLeft w:val="0"/>
          <w:marRight w:val="0"/>
          <w:marTop w:val="0"/>
          <w:marBottom w:val="0"/>
          <w:divBdr>
            <w:top w:val="none" w:sz="0" w:space="0" w:color="auto"/>
            <w:left w:val="none" w:sz="0" w:space="0" w:color="auto"/>
            <w:bottom w:val="none" w:sz="0" w:space="0" w:color="auto"/>
            <w:right w:val="none" w:sz="0" w:space="0" w:color="auto"/>
          </w:divBdr>
          <w:divsChild>
            <w:div w:id="1274484135">
              <w:marLeft w:val="0"/>
              <w:marRight w:val="0"/>
              <w:marTop w:val="0"/>
              <w:marBottom w:val="0"/>
              <w:divBdr>
                <w:top w:val="none" w:sz="0" w:space="0" w:color="auto"/>
                <w:left w:val="none" w:sz="0" w:space="0" w:color="auto"/>
                <w:bottom w:val="none" w:sz="0" w:space="0" w:color="auto"/>
                <w:right w:val="none" w:sz="0" w:space="0" w:color="auto"/>
              </w:divBdr>
              <w:divsChild>
                <w:div w:id="5402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7244">
          <w:marLeft w:val="0"/>
          <w:marRight w:val="0"/>
          <w:marTop w:val="0"/>
          <w:marBottom w:val="0"/>
          <w:divBdr>
            <w:top w:val="none" w:sz="0" w:space="0" w:color="auto"/>
            <w:left w:val="none" w:sz="0" w:space="0" w:color="auto"/>
            <w:bottom w:val="none" w:sz="0" w:space="0" w:color="auto"/>
            <w:right w:val="none" w:sz="0" w:space="0" w:color="auto"/>
          </w:divBdr>
          <w:divsChild>
            <w:div w:id="1645356644">
              <w:marLeft w:val="0"/>
              <w:marRight w:val="0"/>
              <w:marTop w:val="0"/>
              <w:marBottom w:val="0"/>
              <w:divBdr>
                <w:top w:val="none" w:sz="0" w:space="0" w:color="auto"/>
                <w:left w:val="none" w:sz="0" w:space="0" w:color="auto"/>
                <w:bottom w:val="none" w:sz="0" w:space="0" w:color="auto"/>
                <w:right w:val="none" w:sz="0" w:space="0" w:color="auto"/>
              </w:divBdr>
              <w:divsChild>
                <w:div w:id="15109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5708">
          <w:marLeft w:val="0"/>
          <w:marRight w:val="0"/>
          <w:marTop w:val="0"/>
          <w:marBottom w:val="0"/>
          <w:divBdr>
            <w:top w:val="none" w:sz="0" w:space="0" w:color="auto"/>
            <w:left w:val="none" w:sz="0" w:space="0" w:color="auto"/>
            <w:bottom w:val="none" w:sz="0" w:space="0" w:color="auto"/>
            <w:right w:val="none" w:sz="0" w:space="0" w:color="auto"/>
          </w:divBdr>
          <w:divsChild>
            <w:div w:id="335498181">
              <w:marLeft w:val="0"/>
              <w:marRight w:val="0"/>
              <w:marTop w:val="0"/>
              <w:marBottom w:val="0"/>
              <w:divBdr>
                <w:top w:val="none" w:sz="0" w:space="0" w:color="auto"/>
                <w:left w:val="none" w:sz="0" w:space="0" w:color="auto"/>
                <w:bottom w:val="none" w:sz="0" w:space="0" w:color="auto"/>
                <w:right w:val="none" w:sz="0" w:space="0" w:color="auto"/>
              </w:divBdr>
              <w:divsChild>
                <w:div w:id="20747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6980">
          <w:marLeft w:val="0"/>
          <w:marRight w:val="0"/>
          <w:marTop w:val="0"/>
          <w:marBottom w:val="0"/>
          <w:divBdr>
            <w:top w:val="none" w:sz="0" w:space="0" w:color="auto"/>
            <w:left w:val="none" w:sz="0" w:space="0" w:color="auto"/>
            <w:bottom w:val="none" w:sz="0" w:space="0" w:color="auto"/>
            <w:right w:val="none" w:sz="0" w:space="0" w:color="auto"/>
          </w:divBdr>
          <w:divsChild>
            <w:div w:id="121071921">
              <w:marLeft w:val="0"/>
              <w:marRight w:val="0"/>
              <w:marTop w:val="0"/>
              <w:marBottom w:val="0"/>
              <w:divBdr>
                <w:top w:val="none" w:sz="0" w:space="0" w:color="auto"/>
                <w:left w:val="none" w:sz="0" w:space="0" w:color="auto"/>
                <w:bottom w:val="none" w:sz="0" w:space="0" w:color="auto"/>
                <w:right w:val="none" w:sz="0" w:space="0" w:color="auto"/>
              </w:divBdr>
              <w:divsChild>
                <w:div w:id="5593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053">
          <w:marLeft w:val="0"/>
          <w:marRight w:val="0"/>
          <w:marTop w:val="0"/>
          <w:marBottom w:val="0"/>
          <w:divBdr>
            <w:top w:val="none" w:sz="0" w:space="0" w:color="auto"/>
            <w:left w:val="none" w:sz="0" w:space="0" w:color="auto"/>
            <w:bottom w:val="none" w:sz="0" w:space="0" w:color="auto"/>
            <w:right w:val="none" w:sz="0" w:space="0" w:color="auto"/>
          </w:divBdr>
          <w:divsChild>
            <w:div w:id="1785952974">
              <w:marLeft w:val="0"/>
              <w:marRight w:val="0"/>
              <w:marTop w:val="0"/>
              <w:marBottom w:val="0"/>
              <w:divBdr>
                <w:top w:val="none" w:sz="0" w:space="0" w:color="auto"/>
                <w:left w:val="none" w:sz="0" w:space="0" w:color="auto"/>
                <w:bottom w:val="none" w:sz="0" w:space="0" w:color="auto"/>
                <w:right w:val="none" w:sz="0" w:space="0" w:color="auto"/>
              </w:divBdr>
              <w:divsChild>
                <w:div w:id="13125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8418">
          <w:marLeft w:val="0"/>
          <w:marRight w:val="0"/>
          <w:marTop w:val="0"/>
          <w:marBottom w:val="0"/>
          <w:divBdr>
            <w:top w:val="none" w:sz="0" w:space="0" w:color="auto"/>
            <w:left w:val="none" w:sz="0" w:space="0" w:color="auto"/>
            <w:bottom w:val="none" w:sz="0" w:space="0" w:color="auto"/>
            <w:right w:val="none" w:sz="0" w:space="0" w:color="auto"/>
          </w:divBdr>
          <w:divsChild>
            <w:div w:id="1264192642">
              <w:marLeft w:val="0"/>
              <w:marRight w:val="0"/>
              <w:marTop w:val="0"/>
              <w:marBottom w:val="0"/>
              <w:divBdr>
                <w:top w:val="none" w:sz="0" w:space="0" w:color="auto"/>
                <w:left w:val="none" w:sz="0" w:space="0" w:color="auto"/>
                <w:bottom w:val="none" w:sz="0" w:space="0" w:color="auto"/>
                <w:right w:val="none" w:sz="0" w:space="0" w:color="auto"/>
              </w:divBdr>
              <w:divsChild>
                <w:div w:id="13423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4572">
          <w:marLeft w:val="0"/>
          <w:marRight w:val="0"/>
          <w:marTop w:val="0"/>
          <w:marBottom w:val="0"/>
          <w:divBdr>
            <w:top w:val="none" w:sz="0" w:space="0" w:color="auto"/>
            <w:left w:val="none" w:sz="0" w:space="0" w:color="auto"/>
            <w:bottom w:val="none" w:sz="0" w:space="0" w:color="auto"/>
            <w:right w:val="none" w:sz="0" w:space="0" w:color="auto"/>
          </w:divBdr>
          <w:divsChild>
            <w:div w:id="1017460478">
              <w:marLeft w:val="0"/>
              <w:marRight w:val="0"/>
              <w:marTop w:val="0"/>
              <w:marBottom w:val="0"/>
              <w:divBdr>
                <w:top w:val="none" w:sz="0" w:space="0" w:color="auto"/>
                <w:left w:val="none" w:sz="0" w:space="0" w:color="auto"/>
                <w:bottom w:val="none" w:sz="0" w:space="0" w:color="auto"/>
                <w:right w:val="none" w:sz="0" w:space="0" w:color="auto"/>
              </w:divBdr>
              <w:divsChild>
                <w:div w:id="7232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hr/cms.htm?id=92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19838</Words>
  <Characters>113079</Characters>
  <Application>Microsoft Office Word</Application>
  <DocSecurity>0</DocSecurity>
  <Lines>942</Lines>
  <Paragraphs>265</Paragraphs>
  <ScaleCrop>false</ScaleCrop>
  <Company/>
  <LinksUpToDate>false</LinksUpToDate>
  <CharactersWithSpaces>132652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2024-11-30T18:46:00Z</dcterms:created>
  <dcterms:modified xsi:type="dcterms:W3CDTF">2024-11-30T18:47:00Z</dcterms:modified>
</cp:coreProperties>
</file>