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45" w:rsidRPr="00974B45" w:rsidRDefault="00974B45" w:rsidP="00974B45">
      <w:pPr>
        <w:spacing w:after="150" w:line="288" w:lineRule="atLeast"/>
        <w:jc w:val="center"/>
        <w:outlineLvl w:val="0"/>
        <w:rPr>
          <w:rFonts w:ascii="Arial" w:eastAsia="Times New Roman" w:hAnsi="Arial" w:cs="Arial"/>
          <w:color w:val="414145"/>
          <w:kern w:val="36"/>
          <w:sz w:val="48"/>
          <w:szCs w:val="48"/>
          <w:lang w:eastAsia="hr-HR"/>
        </w:rPr>
      </w:pPr>
      <w:r w:rsidRPr="00974B45">
        <w:rPr>
          <w:rFonts w:ascii="Arial" w:eastAsia="Times New Roman" w:hAnsi="Arial" w:cs="Arial"/>
          <w:color w:val="414145"/>
          <w:kern w:val="36"/>
          <w:sz w:val="48"/>
          <w:szCs w:val="48"/>
          <w:lang w:eastAsia="hr-HR"/>
        </w:rPr>
        <w:t>Zakon o računovodstvu</w:t>
      </w:r>
    </w:p>
    <w:p w:rsidR="00974B45" w:rsidRPr="00974B45" w:rsidRDefault="00974B45" w:rsidP="00974B45">
      <w:pPr>
        <w:spacing w:before="90" w:after="90" w:line="300" w:lineRule="atLeast"/>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pročišćeni tekst zakona</w:t>
      </w:r>
    </w:p>
    <w:p w:rsidR="00974B45" w:rsidRPr="00974B45" w:rsidRDefault="00974B45" w:rsidP="00974B45">
      <w:pPr>
        <w:spacing w:before="90" w:after="90" w:line="300" w:lineRule="atLeast"/>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NN </w:t>
      </w:r>
      <w:hyperlink r:id="rId5" w:history="1">
        <w:r w:rsidRPr="00974B45">
          <w:rPr>
            <w:rFonts w:ascii="Arial" w:eastAsia="Times New Roman" w:hAnsi="Arial" w:cs="Arial"/>
            <w:b/>
            <w:bCs/>
            <w:color w:val="497FD7"/>
            <w:sz w:val="21"/>
            <w:szCs w:val="21"/>
            <w:u w:val="single"/>
            <w:lang w:eastAsia="hr-HR"/>
          </w:rPr>
          <w:t>78/15</w:t>
        </w:r>
      </w:hyperlink>
      <w:r w:rsidRPr="00974B45">
        <w:rPr>
          <w:rFonts w:ascii="Arial" w:eastAsia="Times New Roman" w:hAnsi="Arial" w:cs="Arial"/>
          <w:color w:val="414145"/>
          <w:sz w:val="21"/>
          <w:szCs w:val="21"/>
          <w:lang w:eastAsia="hr-HR"/>
        </w:rPr>
        <w:t>, </w:t>
      </w:r>
      <w:hyperlink r:id="rId6" w:history="1">
        <w:r w:rsidRPr="00974B45">
          <w:rPr>
            <w:rFonts w:ascii="Arial" w:eastAsia="Times New Roman" w:hAnsi="Arial" w:cs="Arial"/>
            <w:b/>
            <w:bCs/>
            <w:color w:val="497FD7"/>
            <w:sz w:val="21"/>
            <w:szCs w:val="21"/>
            <w:u w:val="single"/>
            <w:lang w:eastAsia="hr-HR"/>
          </w:rPr>
          <w:t>134/15</w:t>
        </w:r>
      </w:hyperlink>
      <w:r w:rsidRPr="00974B45">
        <w:rPr>
          <w:rFonts w:ascii="Arial" w:eastAsia="Times New Roman" w:hAnsi="Arial" w:cs="Arial"/>
          <w:color w:val="414145"/>
          <w:sz w:val="21"/>
          <w:szCs w:val="21"/>
          <w:lang w:eastAsia="hr-HR"/>
        </w:rPr>
        <w:t>, </w:t>
      </w:r>
      <w:hyperlink r:id="rId7" w:history="1">
        <w:r w:rsidRPr="00974B45">
          <w:rPr>
            <w:rFonts w:ascii="Arial" w:eastAsia="Times New Roman" w:hAnsi="Arial" w:cs="Arial"/>
            <w:b/>
            <w:bCs/>
            <w:color w:val="497FD7"/>
            <w:sz w:val="21"/>
            <w:szCs w:val="21"/>
            <w:u w:val="single"/>
            <w:lang w:eastAsia="hr-HR"/>
          </w:rPr>
          <w:t>120/16</w:t>
        </w:r>
      </w:hyperlink>
    </w:p>
    <w:p w:rsidR="00974B45" w:rsidRPr="00974B45" w:rsidRDefault="00974B45" w:rsidP="00974B45">
      <w:pPr>
        <w:spacing w:before="90" w:after="90" w:line="300" w:lineRule="atLeast"/>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na snazi od 01.01.2017.</w:t>
      </w:r>
    </w:p>
    <w:p w:rsidR="00974B45" w:rsidRPr="00974B45" w:rsidRDefault="00974B45" w:rsidP="00974B45">
      <w:pPr>
        <w:numPr>
          <w:ilvl w:val="0"/>
          <w:numId w:val="2"/>
        </w:numPr>
        <w:spacing w:before="100" w:beforeAutospacing="1" w:after="100" w:afterAutospacing="1" w:line="210" w:lineRule="atLeast"/>
        <w:ind w:left="-225"/>
        <w:jc w:val="right"/>
        <w:rPr>
          <w:rFonts w:ascii="Arial" w:eastAsia="Times New Roman" w:hAnsi="Arial" w:cs="Arial"/>
          <w:color w:val="96969B"/>
          <w:sz w:val="32"/>
          <w:szCs w:val="32"/>
          <w:lang w:eastAsia="hr-HR"/>
        </w:rPr>
      </w:pPr>
      <w:bookmarkStart w:id="0" w:name="_GoBack"/>
      <w:bookmarkEnd w:id="0"/>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I. OPĆE ODREDBE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Opće odredbe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Ovim Zakonom uređuje se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Prijenos pravnih akata Europske unije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Ovim se Zakonom u pravni poredak Republike Hrvatske prenose sljedeće direktive: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 kako je zadnje izmijenjena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Direktiva 2012/17/EU Europskog parlamenta i Vijeća od 13. lipnja 2012. o izmjeni Direktive Vijeća 89/666/EEZ te Direktiva 2005/56/EZ i 2009/101/EZ Europskog parlamenta i Vijeća u vezi s povezivanjem središnjih registara, trgovačkih registara i registara trgovačkih društava (Tekst značajan za EGP) (SL L 156, 16. 6. 2012.)</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(kodificirana verzija) (Tekst značajan za EGP) (SL L 258, 1. 10. 2009.)</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Direktiva 2006/43/EZ Europskog parlamenta i Vijeća od 17. svibnja 2006. o zakonom propisanim revizijama godišnjih financijskih izvješća i konsolidiranih financijskih izvještaja, kojom se mijenjaju direktive Vijeća 78/660/EEZ i 83/349/EEZ i stavlja izvan snage Direktiva Vijeća 84/253/EEZ (Tekst značajan za EGP) (SL L 157, 9. 6. 2006.)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Jedanaesta direktiva Vijeća 89/666/EEZ od 21. prosinca 1989. o zahtjevima objavljivanja podataka u vezi s podružnicama koje su u nekoj državi članici otvorile određene vrste trgovačkog društva u skladu sa zakonima druge države (SL L 395, 30. 12. 1989.)</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6. Direktiva 2014/95/EU Europskog parlamenta i Vijeća od 22. listopada 2014. o izmjeni Direktive 2013/34/EU u pogledu objavljivanja nefinancijskih informacija i informacija o raznolikosti određenih velikih poduzeća i grupa. (Tekst značajan za EGP) (SL L 330, 15. 11. 2014.).</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Ovim se Zakonom detaljnije uređuje provođenje Uredbe (EZ) br. 1606/2002 Europskog parlamenta i Vijeća od 19. srpnja 2002. o primjeni međunarodnih računovodstvenih standarda i Uredbe (EZ) br. 1893/2006 Europskog parlamenta i Vijeća od 20. prosinca 2006. o utvrđivanju statističke klasifikacije ekonomskih djelatnosti NACE Revizija 2.</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Pojmovi i primjena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U smislu ovoga Zakona pojedini pojmovi imaju sljedeće značenje: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»Subjekt od javnog interesa« je poduzetnik koji je osnovan sukladno propisima Republike Hrvatske i čiji su vrijednosni papiri uvršteni na uređeno tržište bilo koje države članice kako je određeno zakonom kojim se uređuje tržište kapitala. Subjektima od javnog interesa smatraju se također:</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kreditne institucije kako je određeno zakonom kojim se uređuju kreditne institucije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institucije za elektronički novac kako je određeno zakonom kojim se uređuju institucije za elektronički novac</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društva za osiguranje kako je određeno zakonom kojim se uređuje osiguranje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društva za reosiguranje kako je određeno zakonom kojim se uređuje osiguranje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leasing-društva kako je određeno zakonom kojim se uređuje leasing</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društva za upravljanje UCITS fondovima kako je određeno zakonom kojim se uređuju investicijski fondovi s javnom ponudom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društva za upravljanje alternativnim investicijskim fondovima kako je određeno zakonom kojim se uređuju alternativni investicijski fondovi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UCITS fondovi kako je određeno zakonom kojim se uređuju otvoreni investicijski fondovi s javnom ponudom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alternativni investicijski fondovi kako je određeno zakonom kojim se uređuju alternativni investicijski fondovi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mirovinska društva koja upravljaju obveznim mirovinskim fondovima, mirovinska društva koja upravljaju dobrovoljnim mirovinskim fondovima, dobrovoljni mirovinski fondovi, obvezni mirovinski fondovi i mirovinska osiguravajuća društva kako je određeno zakonom kojim se uređuju mirovinska osiguravajuća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društva za dokup mirovine kako je određeno zakonom kojim se uređuje doživotna otpremnina, odnosno dokup mirovine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faktoring-društva kako je određeno zakonom kojim se uređuje faktoring</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investicijska društva, burze, operateri MTP-a, središnja klirinška depozitarna društva, operateri središnjeg registra, operateri sustava poravnanja i/ili namire i operateri Fonda za zaštitu ulagatelja kako je određeno zakonom kojim se uređuje tržište kapitala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trgovačka društva i druge pravne osobe od strateškog interesa za Republiku Hrvatsku i trgovačka društva od posebnog interesa u kojima Republika Hrvatska ima vlasništvo manje od 50 % sukladno odluci Vlade Republike Hrvatske kojom se utvrđuje popis trgovačkih društava i drugih pravnih osoba od strateškog i posebnog interesa za Republiku Hrvatsku, osim pravnih osoba koje vode poslovne knjige i sastavljaju financijske izvještaje u skladu s propisima kojima se uređuje proračunsko računovodstvo ili računovodstvo neprofitnih organizacija.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»Matično društvo« je poduzetnik koji kontrolira jedno ili više ovisnih društava.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3. »Ovisno društvo odnosno društvo kći« je poduzetnik kojeg kontrolira matično društvo uključujući i bilo koje društvo koje kontrolira krajnje matično društvo.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»Grupa« je matično društvo i sva njegova ovisna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»Država članica« je država članica Europske unije i država potpisnica Ugovora o Europskom gospodarskom prostoru.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»Treća država« je strana država koja nije država članica.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»Društvo povezano sudjelujućim udjelom ili interesom« znači društvo u kojem drugo društvo ima sudjelujući udjel ili interes i nad čijom operativnom i financijskom politikom to drugo društvo vrši značajan utjecaj. Smatra se da neko društvo izvršava značajan utjecaj nad drugim društvom ako ima 20 % ili više glasačkih prava dioničara ili članova u tom drugom društvu.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»Značajnost« 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»Subjekt u djelatnosti rudarstva i vađenja« je poduzetnik koji se bavi bilo kojom aktivnošću koja uključuje istraživanje, otkrivanje, planiranje, razvoj i vađenje minerala, nafte, prirodnog plina ili drugih materijala u okviru ekonomskih aktivnosti koje su propisane u Uredbi (EZ) 1893/2006 Europskog parlamenta i Vijeća od 20. prosinca 2006. o utvrđivanju statističke klasifikacije ekonomskih djelatnosti NACE Revizija 2 u području B, odjeljku 05 – 08.</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»Subjekt u djelatnosti sječe primarnih šuma« je poduzetnik koji se bavi aktivnostima koje su navedene u Uredbi (EZ) 1893/2006 Europskog parlamenta i Vijeća od 20. prosinca 2006. o utvrđivanju statističke klasifikacije ekonomskih djelatnosti NACE Revizija 2 u području A, odjeljku 02., skupini 02.2.</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»Javni sektor« je bilo koje tijelo središnje, područne (regionalne) ili lokalne vlasti države članice ili trećih država koje uključuje ustanove, agencije ili subjekte koje kontroliraju navedena tijela vlasti u smislu odredbi članka 27.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»Projekt« su poslovne aktivnosti koje su predmet jednog ugovora, licencije, najma, koncesije ili sličnog pravnog posla i predstavljaju osnovu za nastanak obveze plaćanja javnom sektoru. Ako je više ugovora međusobno povezano, takvi povezani ugovori smatrat će se projektom.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13. »Plaćanje« je iznos plaćen u novcu ili naravi za aktivnosti opisane u članku 27. ovoga Zakona a koje obuhvaćaju sljedeće vrste naknada: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naknade za prava vezana uz proizvodnju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poreze koji se obračunavaju na dobit, proizvodnju ili dobit trgovačkih društava, isključujući poreze koji se obračunavaju na potrošnju kao što su porez na dodanu vrijednost, porez na dohodak ili porez na promet</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naknade za korištenje prava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dividende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bonuse vezane uz ugovaranje, otkrivanje i proizvodnju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naknade za licencije, najamnine, ulazne naknade i druge naknade za licencije i/ili koncesije 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plaćanja za poboljšanje infrastrukture.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Poduzetnici</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Odredbe ovoga Zakona dužni su primjenjivati poduzetnici.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Poduzetnici u smislu ovoga Zakona jesu: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trgovačko društvo i trgovac pojedinac određeni propisima kojima se uređuju trgovačka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2. poslovna jedinica poduzetnika iz točke 1. ovoga stavka sa sjedištem u drugoj državi članici ili trećoj državi ako prema propisima te države ne postoji obveza vođenja poslovnih knjiga i sastavljanja financijskih izvještaja, te poslovna jedinica poduzetnika iz države članice ili treće države koji su obveznici poreza na dobit sukladno propisima kojima se uređuju porezi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podružnica inozemnih poduzetnika u Republici Hrvatskoj, ako ista nije poslovna jedinica, kako je određeno propisima kojima se uređuju trgovačka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xml:space="preserve"> (3) Odredbe ovoga Zakona, osim poduzetnika iz stavka 2. ovoga članka, dužna je primjenjivati i svaka pravna i fizička osoba, neovisno o stavcima 4. i 5. ovoga članka, koja je obveznik poreza na dobit određena propisima kojima se uređuju porezi, osim odredbi kojima se uređuje konsolidacija godišnjih financijskih izvještaja (članak 23.), revizija godišnjih financijskih izvještaja (članak 20.), godišnje izvješće (članak 21.) i javna objava (članak 30.).</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Odredbe ovoga Zakona ne primjenjuju se na državni proračun, na jedinice lokalne i područne (regionalne) samouprave i proračunske korisnike upisane u Registar proračunskih i izvanproračunskih korisnika, a koji financijsko poslovanje i računovodstvo vode u skladu sa Zakonom o proračunu.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Odredbe ovoga Zakona ne odnose se na domaće i strane udruge i njihove saveze, zaklade, fundacije, ustanove, umjetničke organizacije, komore, sindikate, udruge poslodavaca, i sve druge pravne osobe kojima temeljna svrha osnivanja i djelovanja nije stjecanje dobiti, za koje iz posebnih propisa proizlazi da su neprofitnog karaktera, koje financijsko poslovanje i računovodstvo vode sukladno zakonu kojim se uređuje financijsko poslovanje i računovodstvo neprofitnih organizacija ili na drugi način prema posebnim propisima.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Razvrstavanje poduzetnika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Poduzetnici u smislu ovoga Zakona razvrstavaju se na mikro, male, srednje i velike ovisno o pokazateljima utvrđenim na zadnji dan poslovne godine koja prethodi poslovnoj godini za koju se sastavljaju financijski izvještaji. Pokazatelji na temelju kojih se razvrstavaju poduzetnici su: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iznos ukupne aktive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iznos prihoda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Mikro poduzetnici su oni koji ne prelaze granične pokazatelje u dva od sljedeća tri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ukupna aktiva 2.600.000,00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prihod 5.200.000,00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 – 10 radnika.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Mali poduzetnici su oni koji nisu mikro poduzetnici i ne prelaze granične pokazatelje u dva od sljedeća tri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ukupna aktiva 30.000.000,00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prihod 60.000.000,00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 – 50 radnika.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Srednji poduzetnici su oni koji nisu ni mikro ni mali poduzetnici i ne prelaze granične pokazatelje u dva od sljedeća tri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ukupna aktiva 150.000.000,00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prihod 300.000.000,00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 – 250 radnika.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Veliki poduzetnici su: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1. poduzetnici koji prelaze granične pokazatelje u najmanje dva od tri uvjeta iz stavka 4.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banke, štedne banke, stambene štedionice, institucije za elektronički novac, društva za osiguranje, društva za reosiguranje, leasing-društva, društva za upravljanje UCITS fondovima, društva za upravljanje alternativnim investicijskim fondovima, UCITS fondovi, alternativni investicijski fondovi, mirovinska društva koja upravljaju obveznim mirovinskim fondovima, mirovinska društva koja upravljaju dobrovoljnim mirovinskim fondovima, dobrovoljni mirovinski fondovi, obvezni mirovinski fondovi te mirovinska osiguravajuća društva, društva za dokup mirovine, faktoring-društva, investicijska društva, burze, operateri MTP-a, središnja klirinška depozitarna društva, operateri središnjeg registra, operateri sustava poravnanja i/ili namire i operateri Fonda za zaštitu ulagatelja neovisno o tome ispunjavaju li uvjete iz točke 1. ovoga stavka.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Novoosnovani poduzetnici i poduzetnici sa statusnom promjenom razvrstavaju se u skladu sa stavcima 2., 3., 4. i 5. ovoga članka na temelju pokazatelja za razdoblje od datuma osnivanja, odnosno statusne promjene do kraja njihove prve poslovne godine, odnosno na zadnji dan tog razdoblja. Za potrebe razvrstavanja poduzetnici iz ovoga stavka iznos prihoda preračunavaju na godišnju razinu.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Razvrstavanje grupa poduzetnika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Grupe poduzetnika u smislu ovoga Zakona razvrstavaju se na male, srednje i velike ovisno o pokazateljima utvrđenim na konsolidiranoj osnovi, utvrđenim na zadnji dan poslovne godine koja prethodi poslovnoj godini za koju se sastavljaju godišnji konsolidirani financijski izvještaji. Pokazatelji na temelju kojih se razvrstavaju poduzetnici su sljedeći: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iznos ukupne aktive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iznos prihoda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Male grupe poduzetnika su one koje na konsolidiranoj osnovi na datum bilance matičnog društva ne prelaze granične pokazatelje u dva od sljedeća tri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ukupna aktiva 30.000.000,00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prihod 60.000.000,00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 – 50 radnika.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Srednje grupe poduzetnika su one koje nisu male grupe poduzetnika i koje na datum bilance matičnog društva na konsolidiranoj osnovi ne prelaze granične pokazatelje u dva od sljedeća tri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ukupna aktiva 150.000.000,00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prihod 300.000.000,00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 – 250 radnika.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Velike grupe poduzetnika su one grupe koje na konsolidiranoj osnovi prelaze granične pokazatelje najmanje u dva uvjeta iz stavka 3.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Grupa poduzetnika može za potrebe razvrstavanja u smislu ovoga članka koristiti zbrojnu bilancu i račun dobiti i gubitka prije konsolidacijskih eliminacija s time da se u tom slučaju pokazatelji ukupne aktive i ukupnog prihoda iz stavaka 3. i 4. ovoga članka uvećavaju za 20%.</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Računovodstveni poslovi, dokumentacija i poslovna godina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7.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xml:space="preserve">(1) Računovodstveni poslovi su prikupljanje i obrada podataka na temelju knjigovodstvenih isprava, priprema i vođenje poslovnih knjiga, priprema i sastavljanje godišnjih financijskih </w:t>
      </w:r>
      <w:r w:rsidRPr="00974B45">
        <w:rPr>
          <w:rFonts w:ascii="Arial" w:eastAsia="Times New Roman" w:hAnsi="Arial" w:cs="Arial"/>
          <w:color w:val="414145"/>
          <w:sz w:val="21"/>
          <w:szCs w:val="21"/>
          <w:lang w:eastAsia="hr-HR"/>
        </w:rPr>
        <w:lastRenderedPageBreak/>
        <w:t>izvještaja, te prikupljanje i obrada podataka u vezi s pripremom i sastavljanjem godišnjeg izvješća, te financijskih podataka za statističke, porezne i druge potrebe.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Poduzetnik je dužan prikupljati i sastavljati knjigovodstvene isprave, voditi poslovne knjige, te sastavljati financijske izvještaje sukladno ovom Zakonu i na temelju njega donesenim propisima, poštujući pri tome standarde financijskog izvještavanja te temeljna načela urednog knjigovodstva.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Poduzetnik je dužan organizirati prikupljanje i sastavljanje knjigovodstvenih isprava, vođenje poslovnih knjiga te sastavljanje godišnjih financijskih izvještaja na način da je moguće provjeriti poslovne događaje, financijski položaj i uspješnost poslovanja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Ako poduzetnik povjeri obavljanje računovodstvenih poslova i funkcije računovodstva drugim pravnim ili fizičkim osobama one moraju biti licencirane za obavljanje tih poslova na temelju posebnog zakona. Poduzetnik ostaje u potpunosti odgovoran za povjerene poslove, kao i za nesmetano obavljanje nadzora od strane nadzornih tijela.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Računovodstvena dokumentacija obuhvaća osobito knjigovodstvene isprave, poslovne knjige, godišnje financijske izvještaje i godišnje konsolidirane financijske izvještaje te godišnja izvješća i godišnja konsolidirana izvješća.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Poduzetnik je dužan osigurati da računovodstvena dokumentacija bude točna, potpuna, provjerljiva, razumljiva i zaštićena od oštećenja i promjena.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Ako poduzetnik utvrdi da je neka računovodstvena dokumentacija nepotpuna, neprovjerljiva, netočna ili nerazumljiva, poduzetnik je dužan istu ispraviti bez odgode na način koji će omogućiti identificiranje osobe koja je obavila ispravak, datum ispravka i sadržaj računovodstvenog dokumenta prije i nakon ispravka.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Za bilo koji ispravak računovodstvene dokumentacije, potrebno je sastaviti knjigovodstvenu ispravu.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Računovodstvena dokumentacija koja je nečitka ili se ne može konvertirati u čitljiv format neće se smatrati računovodstvenom dokumentacijom.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Poduzetnik je dužan poduzeti mjere da računovodstvena dokumentacija bude zaštićena od gubitka, oštećenja i osigurati da potrebna tehnička oprema, nositelji podataka i softver budu zaštićeni od zlouporabe, oštećenja, uništenja, neovlaštenog ometanja, neovlaštenog pristupa, gubitka, krađe ili otuđenja.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Poduzetnik je dužan u svojim poslovnim knjigama evidentirati sve knjigovodstvene promjene u poslovnoj godini.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Poslovna godina jest kalendarska godina, osim u slučajevima navedenim u stavcima 13., 14. i 15.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(13) Poduzetnik može promijeniti poslovnu godinu u izvještajno razdoblje od dvanaest uzastopnih kalendarskih mjeseci koje je različito od kalendarske godine ako je to razdoblje izjednačeno s poreznim razdobljem sukladno propisu kojim se uređuje oporezivanje dobiti.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(14) Poslovnom godinom smatraju se i izvještajna razdoblja kraća od dvanaest uzastopnih kalendarskih mjeseci ako su posljedica osnivanja poduzetnika, statusne promjene, promjene poslovne godine te likvidacije ili stečaja.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(15) Poslovnom godinom smatraju se i izvještajna razdoblja od početka do kraja likvidacije koja mogu biti duža od dvanaest uzastopnih kalendarskih mjeseci.</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II. KNJIGOVODSTVENE ISPRAVE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Knjigovodstvene isprave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8. (NN 134/15,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(1) Knjigovodstvena isprava je svaki interno ili eksterno sastavljen pisani dokument ili elektronički zapis o poslovnom događaju, te isti čini osnovu za unos podataka o poslovnom događaju u poslovne knjige.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Knjigovodstvena isprava mora nedvojbeno i istinito sadržavati sve podatke o poslovnom događaju.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Knjigovodstvena isprava mora sadržavati sljedeće: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naziv i broj knjigovodstvene isprave ili jedinstvenu identifikacijsku oznaku knjigovodstvene isprave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opis sadržaja poslovnog događaja i identifikaciju sudionika poslovnog događaja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novčani iznos ili cijenu po mjernoj jedinici s obračunom ukupnog iznosa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datum poslovnog događaja ako nije isti kao datum izdavanja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datum izdavanja knjigovodstvene isprave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potpis osobe odgovorne za sastavljanje knjigovodstvene isprave, osim u slučaju iz članka 9. stavaka 2. i 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Poduzetnik je dužan sastaviti knjigovodstvenu ispravu bez odgode, nakon saznanja o činjenici o kojoj treba sastaviti knjigovodstvenu ispravu.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Knjigovodstvena isprava koja je sastavljena u jednom primjerku može se otpremiti ako su podaci iz takve isprave stalno dostupni.</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Sastavljanje i kontrola vjerodostojnosti knjigovodstvenih isprava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9.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Knjigovodstvena isprava mora biti vjerodostojna, uredna i sastavljena na način da osigurava pravodobni nadzor. Osoba ovlaštena za zastupanje poduzetnika ili osoba na koju je internim pravilima i procedurama prenesena ovlast za potpisivanje knjigovodstvene isprave jamči svojim potpisom na izdanoj knjigovodstvenoj ispravi da je ona vjerodostojna i uredna i ima potreban sadržaj.</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Knjigovodstvena isprava sastavljena kao elektronički zapis može umjesto potpisa osobe iz stavka 1. ovoga članka sadržavati ime i prezime ili drugu prepoznatljivu oznaku osobe ovlaštene za sastavljanje knjigovodstvene isprave ili jedinstveni identifikator koji predstavlja skup verificiranih procedura i pravila knjiženja poslovnih događaja ugrađenih u informacijski sustav ili mora biti potpisana sukladno propisima kojima se uređuje elektronički potpis.</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Vjerodostojna knjigovodstvena isprava pisana je isprava, elektronički zapis ili zapis knjigovodstvene pisane isprave ili elektroničkog zapisa na nositelju mikrografske obrade čiji sadržaj samostalno ili povezan sa sadržajem drugih vjerodostojnih knjigovodstvenih isprava navedenih u toj ispravi, točno, jasno i potpuno odražava činjenično stanje relevantno za određeni poslovni događaj koji ima za posljedicu knjigovodstvene promjene te ako sadržava sve elemente iz članka 8. stavka 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Knjigovodstvena isprava je uredna kada se iz nje nedvosmisleno može utvrditi mjesto i vrijeme njezina sastavljanja i njezin materijalni sadržaj, što znači narav, vrijednost i vrijeme nastanka poslovne promjene povodom koje je sastavljena.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Iznimno od stavka 1. ovoga članka, račun koji služi kao knjigovodstvena isprava, a izdan je od strane poduzetnika ne mora biti potpisan ako je sastavljen na način koji uređuju porezni propisi te sadržava ime i prezime osobe koja je odgovorna za njegovo izdavanje. Račun za gotovinski promet kod obveznika fiskalizacije može umjesto imena i prezimena osobe koja je odgovorna za njegovo izdavanje sadržavati oznaku operatera (osobe) na naplatnom uređaju.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Knjigovodstvena isprava mora biti takva da stručna osoba može u razumnom roku iz nje nedvojbeno spoznati poslovni događaj.</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(7) Poduzetnik ili osoba koju on odredi odgovorna je za kontrolu vjerodostojnosti isprava. Prije unosa podataka iz knjigovodstvene isprave u poslovne knjige poduzetnik ili osoba koju on odredi dužna je provjeriti vjerodostojnost knjigovodstvene isprave te istu potpisati ili odobriti na način iz kojeg se može jednoznačno utvrditi njezin identitet ili u slučaju knjigovodstvenih isprava sastavljenih kao elektronički zapis iz stavka 2. ovoga članka osigurati njihovu kontrolu i verifikaciju sukladno internim pravilima i procedurama.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Čuvanje knjigovodstvenih isprava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10.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Knjigovodstvene isprave čuvaju se kao izvorni pisani dokument, na nositelju elektroničkog zapisa ili pretvorene na nositelju mikrografske obrade.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Knjigovodstvene isprave čuvaju se, i to: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isplatne liste, analitička evidencija o plaćama za koje se plaćaju obvezni doprinosi – trajno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isprave na temelju kojih su podaci uneseni u dnevnik i glavnu knjigu – najmanje jedanaest godina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isprave na temelju kojih su podaci uneseni u pomoćne knjige – najmanje jedanaest godina.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Poduzetnik može odlučiti čuvati knjigovodstvene isprave izvan područja Republike Hrvatske, ali samo u drugoj državi članici. U tom slučaju poduzetnik je u svakom trenutku odgovoran za knjigovodstvene isprave te mora tijelima nadležnim za nadzor na njihov zahtjev bez odgađanja omogućiti korištenje istih za potrebe nadzora. Ako je drugim propisima za druge potrebe propisano čuvanje ili odlaganje knjigovodstvenih isprava u pojedinim registrima ili bazama, poduzetnik ne može, bez pisane suglasnosti nadležnog tijela, čuvati knjigovodstvene isprave izvan područja Republike Hrvatske i dužan je bez odgađanja osigurati povrat knjigovodstvenih isprava u Republiku Hrvatsku i njihovo odlaganje, sukladno takvim propisima.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Poduzetnik koji knjigovodstvene isprave pohranjuje pomoću elektroničkih uređaja kojima se jamči online pristup podacima mora na zahtjev omogućiti tijelu koje obavlja nadzor pravo pristupa, preuzimanja i korištenja tih knjigovodstvenih isprava.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Rok za čuvanje knjigovodstvenih isprava iz stavka 2. točaka 2. i 3. ovoga članka počinje teći zadnjeg dana poslovne godine na koju se odnose poslovne knjige u koje su isprave unesene.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III. POSLOVNE KNJIGE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11. (NN 134/15,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Brisan.</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Dnevnik, glavna knjiga i pomoćne knjige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12. (NN 134/15)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Poduzetnik je dužan voditi poslovne knjige po načelu sustava dvojnog knjigovodstva.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Poduzetnik je dužan voditi poslovne knjige koje čine dnevnik i glavna knjiga i pomoćne knjige.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Dnevnik je poslovna knjiga u koju se knjigovodstvene promjene nastale u određenom izvještajnom razdoblju unose kronološki. Dnevnik se može uspostaviti kao jedinstvena poslovna knjiga ili više poslovnih knjiga koje su namijenjene za evidenciju promjena na pojedinim skupinama bilančnih zapisa ili za izvanbilančne zapise.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Svako knjiženje u dnevnik mora imati redni broj ili identifikacijsku oznaku te sadržavati podatke na temelju kojih se pri nadzoru knjiženje može nedvojbeno povezati s pripadajućom knjigovodstvenom ispravom i osobom koja je kontrolirala knjigovodstvenu ispravu. Poduzetnik mora osigurati slijednost identifikacijskih oznaka i provjerljivost usklađenosti između prometa dnevnika i glavne knjige te glavne knjige i, ako ih vodi, pomoćnih knjiga za izvještajno razdoblje.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(5) Glavna knjiga sustavna je evidencija svih knjigovodstvenih promjena nastalih na financijskom položaju i uspješnosti poslovanja u određenom izvještajnom razdoblju u kojoj se ti događaji grupiraju prema njihovoj vrsti, a na temelju unaprijed pripremljenih konta koja, sukladno potrebama poduzetnika, osiguravaju podatke za godišnje financijske izvještaje. Ako se koriste pomoćne knjige, poduzetnik je dužan ažurno prenositi proknjižene promjene ili njihove sažetke u glavnu knjigu.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Glavnu knjigu čine dva odvojena dijela, i to: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bilančni zapisi 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izvanbilančni zapisi.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Iznosi na kontima glavne knjige za određeno razdoblje moraju biti usklađeni s iznosima iskazanima u bilanci i računu dobiti i gubitka, odnosno izvještaju o ostaloj sveobuhvatnoj dobiti.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Knjigovodstvene promjene na kontu glavne knjige unose se redoslijedom kako su nastale.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Izvadak za pojedini konto mora sadržavati najmanje sljedeće: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naziv, odnosno ime i prezime te sjedište, odnosno adresu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brojčanu oznaku konta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naziv konta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razdoblje na koje se odnosi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početno stanje ako postoji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za svaku knjiženu promjenu: jedinstvenu identifikacijsku oznaku knjigovodstvene promjene, datum knjigovodstvene promjene, datum knjiženja, opis sadržaja promjene, dugovni ili potražni iznos, oznaku pripadajuće knjigovodstvene isprave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zaključni ukupni dugovni i potražni promet za razdoblje na koje se izvadak odnosi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stanje konta na kraju razdoblja.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Svi knjigovodstveni događaji knjiženi u dnevniku također se unose u glavnu knjigu.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Pomoćne knjige koje se odnose na imovinu u materijalnom obliku iskazuju se u količinama i novčanim iznosima.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Vođenje poslovnih knjiga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13.</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U poslovne knjige unose se podaci na temelju knjigovodstvenih isprava.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Poslovne knjige moraju se voditi po načelu nepromjenjivog zapisa o nastalom poslovnom događaju.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Poslovne knjige otvaraju se početkom poslovne godine na temelju zaključne bilance sastavljene na kraju prethodne poslovne godine ili na temelju popisa imovine i obveza kod novoosnovanih poduzetnika ili na temelju knjigovodstvene isprave.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Pomoćne knjige otvaraju se donosom stanja iz poslovnih knjiga zaključenih na kraju prethodne poslovne godine.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Poduzetnik je dužan voditi poslovne knjige na način da osigura kontrolu unesenih podataka, ispravnost unosa podataka, čuvanje podataka, mogućnost korištenja podataka, mogućnost dobivanja uvida u promet i stanja na računima glavne knjige te mogućnost uvida u vremenski slijed obavljenog unosa poslovnih događaja.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Poduzetnik je dužan poštivati načelo da završna stanja konta iskazana u bilanci na zadnji dan izvještajnog razdoblja moraju biti identična početnim stanjima istih konta na prvi dan sljedećeg izvještajnog razdoblja. Isto vrijedi i za konta koji se vode izvanbilančno.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Poduzetnik zaključuje svoje poslovne knjige osobito 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1. zadnji dan poslovne godine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dan koji prethodi statusnoj promjeni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dan prije prestanka obavljanja djelatnosti sukladno posebnim propisima ako je poduzetnik fizička osoba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dan koji neposredno prethodi početku postupka likvidacije ili stečaja.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Poslovne knjige moraju se zaključiti najkasnije četiri mjeseca nakon završetka poslovne godine.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Zaključene poslovne knjige mogu se ponovno otvoriti samo prije odobravanja financijskih izvještaja, ako je to potrebno kako bi se osigurao istinit i fer prikaz financijskog položaja i uspješnosti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Ako nije drukčije propisano posebnim zakonom, poduzetnik koji mijenja pravni oblik ne zaključuje svoje poslovne knjige zbog preoblikovanja.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Poduzetnik je dužan u izvještajnom razdoblju od dana ulaska u postupak likvidacije otvoriti poslovnu godinu te zatvoriti svoje poslovne knjige s danom zaključenja postupka likvidacije.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Čuvanje poslovnih knjiga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14.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Ako se poslovne knjige vode kao elektronički zapis, glavna knjiga mora se nakon zaključivanja na kraju poslovne godine zaštititi na način da u istoj nije moguća izmjena pojedinih ili svih njezinih dijelova ili listova, da je istu moguće u svakom trenutku otisnuti na papir i mora se potpisati elektroničkim potpisom sukladno propisu kojim se uređuje elektronički potpis ili se mora otisnuti na papir i uvezati na način da nije moguća izmjena pojedinih ili svih njezinih dijelova ili listova i mora je potpisati osoba ovlaštena za zastupanje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Poslovne knjige čuvaju se, i to: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dnevnik i glavna knjiga – najmanje jedanaest godina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pomoćne knjige – najmanje jedanaest godina.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Poduzetnik može odlučiti čuvati poslovne knjige izvan područja Republike Hrvatske, ali samo u drugoj državi članici. U tom slučaju poduzetnik je u svakom trenutku odgovoran za poslovne knjige te mora tijelima nadležnim za nadzor na njihov zahtjev bez odgađanja omogućiti korištenje istih za potrebe nadzora. Poduzetnik koji poslovne knjige pohranjuje pomoću elektroničkih uređaja kojima se jamči online pristup podacima mora na zahtjev omogućiti tijelu koje obavlja nadzor pravo pristupa, preuzimanja i korištenja tih poslovnih knjiga.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Ako je drugim propisima za druge potrebe propisano čuvanje ili odlaganje poslovnih knjiga u pojedinim registrima ili bazama, poduzetnik ne može, bez pisane suglasnosti nadležnog tijela, čuvati poslovne knjige izvan područja Republike Hrvatske i dužan je bez odgađanja osigurati povrat poslovnih knjiga u Republiku Hrvatsku i njihovo odlaganje, sukladno takvim propisima.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Rok čuvanja poslovnih knjiga počinje teći zadnjeg dana poslovne godine na koju se iste odnose.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IV. POPIS IMOVINE I OBVEZA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Popis imovine i obveza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15.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Poduzetnik mora na početku poslovanja popisati imovinu i obveze i navesti njihove pojedinačne vrijednosti u količinama i u novčanom iznosu.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(2) Poduzetnik je dužan tijekom poslovne godine, a najkasnije s krajem poslovne godine popisati imovinu i obveze i s popisanim stvarnim stanjem uskladiti knjigovodstveno stanje.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Popis imovine nije nužan kod promjene cijena dobara ako se knjigovodstvenim evidencijama mogu osigurati podaci o vrijednosti robe na zalihi.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Osim popisa iz stavka 2. ovoga članka, poduzetnik mora popisati imovinu i obveze u slučajevima statusnih promjena, otvaranja stečajnog postupka ili pokretanja postupka likvidacije.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V. STANDARDI FINANCIJSKOG IZVJEŠTAVANJA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Hrvatski standardi financijskog izvještavanja i Međunarodni standardi financijskog izvještavanja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Hrvatski standardi financijskog izvještavanja su računovodstvena načela i pravila priznavanja, mjerenja i klasifikacije poslovnih događaja te sastavljanja i prezentiranja financijskih izvještaja koje donosi Odbor za standarde financijskog izvještavanja u skladu s ovim Zakonom i objavljuju se u »Narodnim novinama«.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Međunarodni standardi financijskog izvještavanja su međunarodni računovodstveni standardi kako su uređeni člankom 2. Uredbe (EZ) br. 1606/2002.</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Primjena standarda financijskog izvještavanja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17.</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Poduzetnik je dužan sastavljati i prezentirati godišnje financijske izvještaje primjenom Hrvatskih standarda financijskog izvještavanja ili Međunarodnih standarda financijskog izvještavanja sukladno odredbama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Poduzetnici iz članka 5. stavaka 2., 3. i 4. ovoga Zakona te ostali poduzetnici koji se ne mogu razvrstati po kriterijima iz članka 5. ovoga Zakona, dužni su sastavljati i prezentirati godišnje financijske izvještaje primjenom Hrvatskih standarda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Poduzetnici iz članka 5. stavka 5. ovoga Zakona i subjekti od javnog interesa iz članka 3. točke 1. ovoga Zakona dužni su sastavljati i prezentirati godišnje financijske izvještaje primjenom Međunarodnih standarda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Ovisno društvo, odnosno društvo kći koje je obveznik primjene Hrvatskih standarda financijskog izvještavanja, a čije matično društvo sastavlja i prezentira godišnji konsolidirane financijske izvještaje primjenom Međunarodnih standarda financijskog izvještavanja, može odlučiti da svoje godišnje financijske izvještaje sastavlja i prezentira primjenom Međunarodnih standarda financijskog izvještavanja.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VI. ODBOR ZA STANDARDE FINANCIJSKOG IZVJEŠTAVANJA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Odbor za standarde financijskog izvještavanja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18.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Odbor za standarde financijskog izvještavanja je stručno tijelo koje ima sljedeće nadležnosti: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donosi Hrvatske standarde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priprema za objavu i objavljuje u »Narodnim novinama« Hrvatske standarde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3. daje tumačenja Hrvatskih standarda financijskog izvještavanja kada Odbor za standarde financijskog izvještavanja ocijeni da je to bitno za primjenu Hrvatskih standarda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dostavlja ministru financija prijedlog pravilnika o strukturi i sadržaju godišnjih financijskih izvještaja sukladno članku 19. stavcima 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daje stručna mišljenja na zahtjev Ministarstva financija, o prijedlozima zakonodavnih akata Europske unije i drugim pitanjima iz područja računovodstva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analizira i prati razvoj računovodstvene teorije i prakse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obavlja ostale poslove iz svog djelokruga po nalogu ministra financija.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Odbor za standarde financijskog izvještavanja čini devet članova, koje na prijedlog ministra financija imenuje i razrješava Vlada Republike Hrvatske na mandat od pet godina.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Članom Odbora za standarde financijskog izvještavanja može biti imenovan državljanin Republike Hrvatske koji ima završen preddiplomski i diplomski sveučilišni studij ili integrirani preddiplomski i diplomski sveučilišni studij ili stručni studij i specijalistički diplomski stručni studij, čijim završetkom je stekao najmanje 300 ECTS bodova, uključujući sveučilišni dodiplomski studij, čijim završetkom je stekao visoku stručnu spremu, odnosno stručni dodiplomski studij, u trajanju od najmanje četiri godine čijim završetkom je stekao visoku stručnu spremu, odgovarajuće stručno znanje i radno iskustvo iz područja financija, računovodstva ili revizije.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Član Odbora za standarde financijskog izvještavanja za svoj rad ima pravo na naknadu sukladno pravilniku iz stavka 7.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Odbor za standarde financijskog izvještavanja financira se iz sredstava državnog proračuna.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Odbor donosi i objavljuje godišnji program rada i izvještaj o radu na svojim mrežnim stranicama.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Ministar financija donosi pravilnik o načinu rada Odbora za standarde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Odbor za standarde financijskog izvještavanja o svojem radu izvješćuje Vladu Republike Hrvatske najkasnije u roku od šest mjeseci za prethodnu kalendarsku godinu.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VII. FINANCIJSKI IZVJEŠTAJI</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Godišnji financijski izvještaji</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19.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Poduzetnik i pravne i fizičke osobe iz članka 4. stavka 3. ovoga Zakona dužni su sastavljati godišnje financijske izvještaje u obliku, sadržaju i na način propisan ovim Zakonom i na temelju njega donesenim propisima.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Godišnje financijske izvještaje čine: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izvještaj o financijskom položaju (bilanca)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račun dobiti i gubitka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izvještaj o ostaloj sveobuhvatnoj dobiti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izvještaj o novčanim tokovima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izvještaj o promjenama kapitala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bilješke uz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xml:space="preserve"> (3) Iznimno od stavka 2. ovoga članka, mali i mikro poduzetnici dužni su sastavljati bilancu, račun dobiti i gubitka i bilješke uz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(4) Poduzetnici koji su obveznici primjene Hrvatskih standarda financijskog izvještavanja u sklopu sastavljanja svojih godišnjih financijskih izvještaja nisu obvezni sastavljati izvještaj o ostaloj sveobuhvatnoj dobiti.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Strukturu i sadržaj godišnjih financijskih izvještaja detaljnije propisuje ministar financija pravilnikom na prijedlog Odbora za standarde financijskog izvještavanja koji se objavljuje se u »Narodnim novinama«.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Iznimno od odredbe stavka 5. ovoga članka, strukturu i sadržaj godišnjih financijskih izvještaja poduzetnika čije poslovanje je uređeno posebnim propisima, pravilnikom ili odlukom propisuju nadzorna tijela ovlaštena za nadzor njihova poslovanja koji se objavljuje se u »Narodnim novinama«.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Godišnji financijski izvještaji moraju pružiti istinit i fer prikaz financijskog položaja i uspješnosti poslovanja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Godišnji financijski izvještaji sastavljaju se za poslovnu godinu sukladno članku 7. stavcima 12., 13., 14., 15. i 16.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Godišnje financijske izvještaje poduzetnik je dužan sastaviti i u slučajevima promjene poslovne godine, statusnih promjena, otvaranja stečajnog postupka ili pokretanja postupka likvidacije nad poduzetnikom i to sa stanjem na dan koji prethodi početku promijenjene poslovne godine, danu nastanka statusne promjene, danu otvaranja stečajnog postupka ili pokretanja postupka likvidacije.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Godišnji financijski izvještaji sastavljaju se i za razdoblje od dana pokretanja postupka likvidacije do datuma završetka postupka likvidacije.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xml:space="preserve"> (11) Članovi uprave poduzetnika i njegova nadzornog odbora, ako postoji, odnosno svi izvršni direktori i upravni odbor, u okviru svojih zakonom određenih nadležnosti, odgovornosti i dužne pažnje, odgovorni su za godišnje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Godišnje financijske izvještaje potpisuju predsjednik uprave i svi članovi uprave (direktori), odnosno svi izvršni direktori poduzetnika. Godišnje financijske izvještaje subjekata koji nemaju upravu, odnosno izvršne direktore potpisuju osobe ovlaštene za njihovo zastupanje.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(13) Godišnji financijski izvještaji čuvaju se trajno u izvorniku.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(14) Trgovačko društvo koje na datum bilance ima dobit raspoloživu za podjelu članovima društva sukladno odredbama Zakona o trgovačkim društvima dužno je takvu dobit najprije uporabiti za unos u ostale rezerve iz dobiti za pokriće: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neotpisanih troškova razvoja iskazanih u aktivi 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dobiti koja se može pripisati sudjelujućim interesima i koja je iskazana u računu dobiti i gubitka, u iznosu koji nije primljen niti se njegova isplata može zahtijevati ako standardi financijskog izvještavanja dopuštaju ili zahtijevaju navedeni način iskazivanja troškova razvoja odnosno dobiti od sudjelujućih interesa.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Revizija godišnjih financijskih izvještaja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20.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Obvezi revizije godišnjih financijskih izvještaja podliježu godišnji financijski izvještaji i godišnji konsolidirani financijski izvještaji subjekata od javnog interesa te velikih i srednjih poduzetnika koji nisu subjekti od javnog interesa.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Obvezi revizije godišnjih konsolidiranih financijskih izvještaja podliježu i poduzetnici koji su matična društva velikih i srednjih grupa ako nisu obveznici revizije sukladno stavku 1.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Matična društva malih grupa koja nemaju obvezu sastavljanja godišnjih konsolidiranih financijskih izvještaja nisu obveznici revizije iz stavka 2. ovoga članka za te godišnje konsolidirane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(4) Ako nisu obveznici revizije sukladno stavcima 1. i 2. ovoga članka, obvezi revizije podliježu i godišnji financijski izvještaji i godišnji konsolidirani financijski izvještaji dioničkih društava, komanditnih društava i društava s ograničenom odgovornošću čiji pojedinačni, odnosno konsolidirani podaci u godini koja prethodi reviziji prelaze pokazatelje u barem dva od sljedeća tri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iznos ukupne aktive 15.000.000,00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iznos prihoda 30.000.000,00 kuna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prosječan broj radnika tijekom poslovne godine iznosi najmanje 25.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Ako nisu obveznici revizije sukladno stavcima 1., 2. i 4. ovoga članka, obvezi revizije godišnjih financijskih izvještaja podliježu godišnji financijski izvještaji i godišnji konsolidirani financijski izvještaji poduzetnika koji su podnijeli zahtjev za uvrštavanje svojih vrijednosnih papira na uređeno tržište.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Reviziji podliježu i godišnji financijski izvještaji poduzetnika koji su sudjelovali u poslovnim pripajanjima, spajanjima, odnosno podjelama kao preuzimatelji ili novoosnovana društva ako obvezi revizije ne podliježu prema stavcima 1., 2., 4. i 5.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Revizorsko izvješće uključuje: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uvod u kojem se navode financijski izvještaji koji su predmetom revizije, zajedno s okvirom financijskog izvještavanja koji je uporabljen u njihovu sastavljanju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opis opsega zakonske revizije, uz navođenje revizijskih standarda u skladu s kojima je revizija obavljena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mišljenje revizora kojim se jasno izražava pružaju li godišnji financijski izvještaji istinit i fer prikaz financijskog položaja poduzetnika sukladno ovom Zakonu i Hrvatskim standardima financijskog izvještavanja, odnosno Međunarodnim standardima financijskog izvještavanja, ili jesu li godišnji financijski izvještaji u skladu s propisima kojima se uređuje poslovanje poduzetnika ako propisi zahtijevaju takvo mišljenje revizora. Mišljenje revizora može biti pozitivno ili uvjetno mišljenje ili negativno ili se revizor može suzdržati od izražavanja mišljenja ako ga nije u mogućnosti izraziti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isticanje pitanja i navođenje ostalih pitanja na koje revizor želi ukazati, ali bez izražavanja mišljenja s ogradom, ako to zahtijevaju Međunarodni revizijski standardi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mišljenje o usklađenosti izvješća poslovodstva s godišnjim financijskim izvještajima za istu poslovnu godinu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mišljenje o tome je li izvješće poslovodstva sastavljeno u skladu s ovim Zakonom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izjavu o tome je li, a na temelju znanja i razumijevanja poslovanja poduzetnika i njegova okruženja stečenog u okviru revizije, revizor identificirao značajne pogrešne prikaze u izvješću poslovodstva te, ako ih ima, opisati prirodu takvih pogrešaka.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Odredbe stavka 7. točke 1. – 4. ovoga članka primjenjuju se i na godišnje konsolidirane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Odredbe stavka 7. točke 5. – 7. ovoga članka primjenjuju se i na konsolidirana izvješća poslovodstva.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Revizor će obaviti reviziju dijelova izjave o primjeni kodeksa korporativnog upravljanja koji su navedeni u članku 22. stavku 1. točkama 3. i 4. ovoga Zakona i o tome izdati mišljenje na način koji je opisan u stavku 7. točkama 5., 6. i 7. ovoga članka. Revizor će provjeriti jesu li u izjavi o primjeni kodeksa korporativnog upravljanja uključene informacije iz članka 22. stavka 1. točaka 2., 5., 6. i 7.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Zakonski zastupnik revizorskog društva, samostalni revizor ili ovlašteni revizori zajedničkog revizorskog ureda dužni su zajedno s ovlaštenim revizorom potpisati revizorsko izvješće i navesti datum sastavljanja.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(12) Ako se revizor sukladno propisima kojima se uređuje revizija suzdrži od izražavanja mišljenja ili izda negativno mišljenje, smatra se da obveza poduzetnika iz ovoga članka nije ispunjena.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(13) Revizija godišnjih financijskih izvještaja i godišnjih konsolidiranih financijskih izvještaja i godišnjih izvješća i konsolidiranih godišnjih izvješća obavlja se u skladu s ovim Zakonom i zakonom kojim se uređuje revizija.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(14) Revizorsko izvješće čuva se trajno u izvorniku.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(15) Odredbe ovoga članka ne primjenjuju se na nefinancijsko izvješće iz članka 21.a stavka 1. ovoga Zakona i konsolidirano nefinancijsko izvješće iz članka 24.a stavka 1. ovoga Zakona niti na zasebna izvješća iz članka 21.a stavka 8. i članka 24.a stavka 8. ovoga Zakona.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VIII. GODIŠNJE IZVJEŠĆE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Godišnje izvješće i izvješće poslovodstva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21.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Poduzetnik je dužan zajedno s godišnjim financijskim izvještajima izraditi izvješće poslovodstva za koje je potrebno provesti reviziju usklađenosti s financijskim izvješćima sastavljenima za isto izvještajno razdoblje i zakonskim odredbama, ako je propisana obvezna revizija financijskih izvještaja te koje mora sadržavati istinit i fer prikaz razvoja i rezultata poslovanja poduzetnika i njegova položaja, zajedno s opisom glavnih rizika i neizvjesnosti s kojima se on suočava. Prikaz mora biti uravnotežena i sveobuhvatna analiza razvoja i rezultata poslovanja poduzetnika i njegova položaja te mora biti u skladu s veličinom i kompleksnošću poslovanja. Ako je to potrebno za razumijevanje razvoja, rezultata poslovanja i njegova položaja, analiza mora uključivati financijske pokazatelje te ako je to primjereno, nefinancijske pokazatelje koji su relevantni za određeno poslovanje koji obuhvaćaju i informacije o zaštiti okoliša i radnicima. Ako je primjereno, izvješće poslovodstva će upućivati i dodatno objašnjavati iznose iskazane u godišnjim financijskim izvještajima.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Godišnje izvješće mora sadržavati sljedeće: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financijske izvještaje za izvještajno razdoblje, uključujući revizorsko izvješće ako je propisana obvezna revizija godišnjih financijskih izvještaja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izjavu o primjeni kodeksa korporativnog upravljanja, ako su je dužni sastavljati prema odredbama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izvještaj o plaćanjima javnom sektoru, ako su ga dužni sastavljati prema odredbama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izvješće poslovodstva s podacima koji se odnose na prikaz:</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a) vjerojatnog budućeg razvoja poduzetnikova poslovanja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 aktivnosti istraživanja i razvoja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c) podataka o otkupu vlastitih dionica sukladno propisu kojim se uređuju trgovačka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d) podataka o postojećim podružnicama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e) koje financijske instrumente koristi, ako je to značajno za procjenu imovine, obveza, financijskog položaja i uspješnosti poslovanja: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ciljeva i politike poduzetnika u vezi s upravljanjem financijskim rizicima, zajedno s politikom zaštite svake značajnije vrste prognozirane transakcije za koju se koristi računovodstvo zaštite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izloženosti poduzetnika cjenovnom riziku, kreditnom riziku, riziku likvidnosti i riziku novčanog toka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f) nefinancijskog izvješća, ako je obveznik izrade nefinancijskog izvješća iz članka 21.a ovoga Zakona te ako poduzetnik odluči uključiti nefinancijsko izvješće u izvješće poslovodstva.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Iznimno od stavka 1. ovoga članka, mikro i mali poduzetnici nisu dužni izraditi godišnje izvješće, ali su dužni izraditi godišnje financijske izvještaje sukladno članku 19. ovoga Zakona te u bilješkama uz godišnje financijske izvještaje navesti informacije o otkupu vlastitih dionica, odnosno udjela.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Iznimno od stavka 1. ovoga članka, srednji poduzetnici nisu dužni uključivati nefinancijske pokazatelje u izvješće poslovodstva.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Godišnje izvješće čuva se trajno i to u izvorniku.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Nefinancijsko izvješće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21.a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Veliki poduzetnici koji su subjekti od javnog interesa i koji na datum bilance prelaze kriterij prosječnog broja od 500 radnika tijekom prethodne poslovne godine u svoje izvješće poslovodstva uključuju nefinancijsko izvješće koje sadržava informacije u mjeri nužnoj za razumijevanje razvoja, poslovnih rezultata i položaja poduzetnika te učinka njegovih aktivnosti koje se odnose najmanje na okolišna, socijalna i kadrovska pitanja, poštovanje ljudskih prava, borbu protiv korupcije i pitanja u vezi s podmićivanjem, uključujući: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a) kratak opis poslovnog modela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 opis politika poduzetnika u vezi s tim pitanjima, uključujući postupke temeljite analize koji se provode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c) rezultate tih politika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d) osnovne rizike povezane s tim pitanjima koji se odnose na poslovanje poduzetnika, uključujući, kad je to relevantno i razmjerno, njegove poslovne odnose, proizvode ili usluge koji mogu prouzročiti negativne učinke na tim područjima, te način na koji poduzetnik upravlja tim rizicima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e) nefinancijske ključne pokazatelje uspješnosti važne za određeno poslovanje.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xml:space="preserve"> (2) Ako poduzetnik ne provodi politike povezane s jednim ili više od navedenih pitanja iz stavka 1. ovoga članka, u nefinancijskom izvješću navodi se jasno i razumno objašnjenje zašto se one ne provode.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U nefinancijsko izvješće iz stavka 1. ovoga članka prema potrebi se uključuju pozivanja na iznose iskazane u godišnjim financijskim izvještajima te dodatna objašnjenja tih iznosa.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Iznimno, poduzetnik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poduzetnika, pod uvjetom da takvo izostavljanje ne sprečava fer i objektivno razumijevanje razvoja, poslovnih rezultata i položaja poduzetnika te učinka njegovih aktivnosti.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Prilikom ispunjavanja zahtjeva za objavu informacija iz stavka 1. ovoga članka, poduzetnik se može osloniti na nacionalne okvire, okvire Europske unije, međunarodne okvire ili neobvezujuće smjernice o metodologiji podnošenja izvješća o nefinancijskim informacijama (smjernice za izvješćivanje) koje objavljuje Europska komisija te u tom slučaju dužan je navesti na koje se okvire oslanja.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Poduzetnik ispunjavajući obvezu iz stavaka 1., 2., 3., 4. i 5. ovoga članka ispunio je i obvezu koja se odnosi na analizu nefinancijskih informacija iz članka 21. stavka 1.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Poduzetnik koji je društvo kći izuzima se od obveze utvrđene u stavku 1. ovoga članka ako su taj poduzetnik i njegova društva kćeri uključeni u godišnji konsolidirano izvješće poslovodstva ili zasebno izvješće drugog poduzetnika sastavljeno u skladu s člankom 24. ovoga Zakona i ovim člankom.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(8) Ako poduzetnik izradi zasebno izvješće koje se odnosi na istu poslovnu godinu, a tim su izvješćem obuhvaćene informacije koje se zahtijevaju za nefinancijsko izvješće navedene u stavku 1. ovoga članka, smatra se da je taj poduzetnik ispunio obvezu iz stavka 1. ovoga članka pod uvjetom da se to zasebno izvješće: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a) objavi zajedno s izvješćem poslovodstva u skladu s člankom 30. ovoga Zakona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 objavi na mrežnoj stranici poduzetnika na koju se upućuje u izvješću poslovodstva u razumnom roku koji nije dulji od šest mjeseci nakon datuma bilance.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Zasebno izvješće iz stavka 8. ovoga članka mora biti dostupno na mrežnoj stranici poduzetnika najmanje pet godina.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Na poduzetnike koji izrađuju zasebno izvješće iz stavka 8. ovoga članka primjenjuje se stavak 6.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Samostalni revizor ili revizorsko društvo dužno je u okviru zakonske revizije provjeriti je li izrađeno nefinancijsko izvješće iz stavka 1. ovoga članka izrađeno i uključeno u izvješće poslovodstva ili sadržano u zasebnom izvješću iz stavka 8.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Poduzetnik može ugovoriti s neovisnom stručnom osobom za relevantna područja provjeru nefinancijskog izvješća iz stavka 1. ovoga članka ili zasebnog izvješća iz stavka 8. ovoga članka.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Izjava o primjeni kodeksa korporativnog upravljanja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22.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Subjekti od javnog interesa koji su osnovani sukladno propisima Republike Hrvatske i čiji su vrijednosni papiri uvršteni na uređeno tržište bilo koje države članice kako je određeno zakonom kojim se uređuje tržište kapitala dužni su u godišnje izvješće uključiti izjavu o primjeni kodeksa korporativnog upravljanja kao poseban odjeljak godišnjeg izvješća koji mora sadržavati barem: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informacije, ako je primjenjivo: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a) o kodeksu korporativnog upravljanja koji poduzetnik mora primjenjivati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 o kodeksu korporativnog upravljanja koji poduzetnik dobrovoljno primjenjuje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c) sve relevantne informacije o primijenjenim mjerama korporativnog upravljanja koje nisu zahtijevane zakonskim propisima. Za kodekse korporativnog upravljanja na koje se poziva, poduzetnik mora navesti i gdje su oni javno dostupni. Ako poduzetnik primjenjuje mjere korporativnog upravljanja koje nisu zahtijevane zakonskim propisima mora ih javno objaviti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ako poduzetnik u skladu sa zakonskim propisima odstupa od obveznog ili dobrovoljno prihvaćenog kodeksa korporativnog upravljanja, dužan je navesti dijelove kodeksa korporativnog upravljanja od kojih odstupa te objasniti razloge za odstupanje. Ako poduzetnik odluči ne navesti odredbe obveznog ili dobrovoljno prihvaćenog kodeksa korporativnog upravljanja dužan je obrazložiti razloge zbog kojih tako postupa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opis glavnih elemenata poduzetnikova sustava unutarnje kontrole i upravljanja rizikom u odnosu na postupak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ako trgovačko društvo podliježe odredbama zakona kojim se uređuje preuzimanje dioničkih društava, podatke o značajnim neposrednim i posrednim imateljima dionica u društvu, uključujući 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5. opis načina rada glavne skupštine te njezina ovlaštenja, prava dioničara te kako se njihova prava realiziraju ako ove informacije nisu javno dostupne u zakonskim propisima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sastav i rad izvršnih, upravljačkih i nadzornih tijela i njihovih odbora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opis politike raznolikosti koja se primjenjuje u vezi s izvršnim, upravljačkim i nadzornim tijelima poduzetnika s obzirom na aspekte kao što su, na primjer, dob, spol ili obrazovanje i struka, te ciljeve politike raznolikosti, način na koji se ona provodi i rezultate u izvještajnom razdoblju. Ako se takva politika ne provodi, izvješće mora sadržavati obrazloženje.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Izjava o primjeni kodeksa korporativnog upravljanja malih i srednjih poduzetnika koji su subjekti od javnog interesa ne mora sadržavati podatke iz stavka 1. točke 7. ovoga članka.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Konsolidacija godišnjih financijskih izvještaja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23.</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Godišnji konsolidirani financijski izvještaji su financijski izvještaji grupe poduzetnika u kojoj određeni poduzetnik (matično društvo) nad jednim ili više poduzetnika (društvo kći) ima vladajući utjecaj (kontrolu) na određivanje financijskih i poslovnih politika, a prikazuju grupu kao cjelinu.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xml:space="preserve"> (2) Godišnje konsolidirane financijske izvještaje, odnosno godišnje konsolidirano izvješće poslovodstva dužan je sastavljati poduzetnik iz Republike Hrvatske koji u grupi poduzetnika predstavlja matično društvo.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Matičnim društvom, u smislu ovoga Zakona, smatra se poduzetnik koji ispunjava najmanje jedan od sljedećih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ima na izravan ili neizravan način većinu glasačkih prava u drugom poduzetniku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ima pravo imenovati ili opozvati većinu članova uprave ili nadzornog odbora, upravnog odbora ili izvršnih direktora drugog poduzetnika, a istodobno je član odnosno dioničar tog poduzetnika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ima pravo izvršavati prevladavajući utjecaj nad drugim poduzetnikom čiji je dioničar ili član na temelju ugovora sklopljenog s tim poduzetnikom ili na temelju odredbi osnivačkog akta, statuta ili u skladu s drugim propisima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ako je većina članova uprave ili nadzornog odbora, upravnog odbora ili izvršnih direktora odnosno upravljačkog ili nadzornog tijela poduzetnika (društva kćeri), koji su tu funkciju obavljali u tekućoj i prethodnoj poslovnoj godini i još uvijek je obavljaju do sastavljanja godišnjih financijskih izvještaja, bila imenovana isključivo ostvarenjem prava glasa matičnog društva koje je dioničar ili član tog poduzetnika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ima kontrolu nad većinom glasačkih prava dioničara ili članova u poduzetniku (društvu kćeri) na temelju sporazuma s drugim dioničarima ili članovima u tom poduzetniku i istodobno je dioničar ili član poduzetnika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ako može ostvarivati ili ostvaruje vladajući utjecaj ili kontrolu nad drugim poduzetnikom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ako se matičnim ili ovisnim poduzetnikom upravlja na jedinstvenoj osnovi temeljem ugovora, osnivačkog akta ili statuta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ako je obveznik primjene Međunarodnih standarda financijskog izvještavanja pojedinačno ili kao grupa te je prema tim standardima obvezan sastavljati godišnje konsolidirane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Za potrebe provedbe stavka 3. točaka 1., 2., 4. i 5. ovoga članka glasačkim pravima i pravima imenovanja, odnosno opoziva koje ima poduzetnik dodaju se istovrsna prava njegovih društava kćeri te takva prava koja drže druge osobe u svoje ime, a za račun poduzetnika ili njegovih društava kćeri, a oduzimaju se istovrsna prava koja se drže u ime osobe koja nije matično društvo ni njegovo društvo kći ili ih poduzetnik drži u sklopu ugovorenog osiguranja plaćanja pod uvjetom da poduzetnik glasuje sukladno dobivenom nalogu odnosno u interesu osobe koja je dala sredstvo osiguranja plaćanja. Za potrebe provedbe stavka 3. točaka 1., 4. i 5. ovoga članka od ukupnih glasačkih prava u društvu kćeri oduzimaju se glasačka prava koja ima to društvo kći, njegovo društvo kći ili osoba koja djeluje u svoje ime, a za račun tih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(5) Na godišnje konsolidirane financijske izvještaje na odgovarajući način primjenjuje se članak 19.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Godišnji konsolidirani financijski izvještaji ne trebaju uključivati financijski položaj i uspješnost poslovanja društava kćeri koja pojedinačno ili skupno nisu značajna za godišnje konsolidirane izvještaje grupe osim ako standardi financijskog izvještavanja ne propisuju drukčije.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U slučaju iz stavka 6. ovoga članka poduzetnik mora u bilješkama uz konsolidirane financijske izvještaje navesti razloge zbog kojih financijski položaj i uspješnost poslovanja određenog poduzetnika nije uključio u godišnje konsolidirane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Matično društvo nije dužno sastavljati godišnje konsolidirane financijske izvještaje ako se u grupi osim matičnog društva nalaze samo društva kćeri iz stavka 6. ovoga članka ili ako su ispunjeni uvjeti propisani Hrvatskim standardima financijskog izvještavanja za matična društva koja su obveznici primjene Hrvatskih standarda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Detaljniji uvjeti i pravila konsolidacije godišnjih financijskih izvještaja uređeni su Hrvatskim standardima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Iznimno od stavka 9. ovoga članka, detaljni uvjeti i pravila konsolidacije godišnjih financijskih izvještaja poduzetnika koji su dužni sastavljati i prezentirati godišnje financijske izvještaje sukladno članku 17. stavku 3. ovoga Zakona uređeni su Međunarodnim standardima financijskog izvještavanja.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Godišnje konsolidirano izvješće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24.</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Na godišnje konsolidirano izvješće na odgovarajući se način primjenjuju odredbe članka 21. ovoga Zakona koje se odnose na godišnje izvješće s time da konsolidirano izvješće poslovodstva mora sadržavati i sljedeće: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u dijelu koji se odnosi na podatke o vlastitim dionicama, broj i nominalni iznos ili, ako nominalni iznos ne postoji, knjigovodstvenu vrijednost svih dionica matičnog društva koje drži matično društvo, njegova društva kćeri ili osoba koja ih drži u svoje ime i za račun tih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u dijelu koji se odnosi na sustave unutarnjih kontrola i upravljanja rizicima, izjava o primjeni kodeksa korporativnog upravljanja mora sadržavati glavne elemente sustava unutarnjih kontrola i upravljanja rizicima poduzetnika koji su obuhvaćeni konsolidacijom, promatranog kao cjelina.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Konsolidirano nefinancijsko izvješće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24.a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Subjekti od javnog interesa koji su matična društva velike grupe koja na datum bilance na konsolidiranoj osnovi prelaze kriterij prosječnog broja od 500 radnika tijekom prethodne poslovne godine u svoje godišnje konsolidirano izvješće uključuju konsolidirano nefinancijsko izvješće koje sadržava informacije u mjeri nužnoj za razumijevanje razvoja, rezultata poslovanja, položaja grupe te učinka njezinih aktivnosti koji se odnosi najmanje na okolišna, socijalna i kadrovska pitanja, poštovanje ljudskih prava, borbu protiv korupcije i pitanja u vezi s podmićivanjem, uključujući: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a) kratak opis poslovnog modela grupe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 opis politika grupe u vezi s tim pitanjima, uključujući postupke temeljite analize koji se provode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c) rezultate tih politika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d) osnovne rizike povezane s tim pitanjima koji se odnose na poslovanje grupe, uključujući, kad je to relevantno i razmjerno, njezine poslovne odnose, proizvode ili usluge koji mogu prouzročiti negativne učinke na tim područjima, te način na koji grupa upravlja tim rizicima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e) nefinancijske ključne pokazatelje uspješnosti važne za određeno poslovanje.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(2) Ako grupa ne provodi politike povezane s jednim od navedenih pitanja ili više njih, u konsolidiranom nefinancijskom izvješću navodi se jasno i razumno objašnjenje zašto se one ne provode.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U konsolidirano nefinancijsko izvješće iz stavka 1. ovoga članka prema potrebi se uključuju pozivanja na iznose iskazane u godišnjim konsolidiranim financijskim izvještajima te dodatna objašnjenja tih iznosa.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Iznimno, matično društvo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grupe, pod uvjetom da takvo izostavljanje ne sprečava objektivno i uravnoteženo razumijevanje razvoja, poslovnih rezultata i položaja grupe te učinka njezinih aktivnosti.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Prilikom ispunjavanja zahtjeva za objavu informacija iz stavka 1. ovoga članka, matično društvo može se osloniti na nacionalne okvire, okvire Europske unije, međunarodne okvire ili neobvezujuće smjernice o metodologiji podnošenja izvješća o nefinancijskim informacijama (smjernice za izvješćivanje) koje objavljuje Europska komisija te je u tom slučaju matično društvo dužno navesti na koji se okvir oslanja.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Matično društvo ispunjavanjem obveze iz stavka 1. ovoga članka ispunilo je i obvezu koja se odnosi na analizu nefinancijskih informacija iz članka 21. stavka 1. i članka 24.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Matično društvo koje je ujedno i društvo kći izuzima se iz obveze utvrđene u stavku 1. ovoga članka ako su to izuzeto matično društvo i njegova društva kćeri uključeni u godišnje konsolidirano izvješće ili zasebno izvješće drugog poduzetnika sastavljeno u skladu s ovim člankom i člankom 24.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Ako matično društvo izradi zasebno izvješće koje se odnosi na istu poslovnu godinu i na cijelu grupu, a tim su izvješćem obuhvaćene informacije koje se zahtijevaju za konsolidirano nefinancijsko izvješće navedene u stavku 1. ovoga članka, smatra se da je to matično društvo ispunilo obvezu iz stavka 1. ovoga članka pod uvjetom da se to zasebno izvješće: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a) objavi zajedno s godišnjim konsolidiranim izvješćem poslovodstva u skladu s člankom 30. ovoga Zakona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 objavi na mrežnoj stranici matičnog društva na koju se upućuje u godišnjem konsolidiranom izvješću poslovodstva u razumnom roku koji nije dulji od šest mjeseci nakon datuma bilance.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Zasebno izvješće iz stavka 8. ovoga članka mora biti dostupno na mrežnoj stranici matičnog društva najmanje pet godina.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Na matična društva koja izrađuju zasebno izvješće iz stavka 8. ovoga članka primjenjuje se stavak 6.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Samostalni revizor ili revizorsko društvo dužno je u okviru zakonske revizije provjeriti je li konsolidirano nefinancijsko izvješće iz stavka 1. ovoga članka izrađeno i uključeno u godišnje konsolidirano izvješće poslovodstva ili je izrađeno zasebno izvješće iz stavka 8.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Poduzetnik može ugovoriti s neovisnom stručnom osobom za relevantna područja provjeru konsolidiranog nefinancijskog izvješća iz stavka 1. ovoga članka ili zasebnog izvješća iz stavka 8. ovoga članka.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Izuzeća od konsolidacije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25.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Matična društva nisu dužna sastavljati godišnje konsolidirane financijske izvještaje za male grupe osim onih matičnih društava čije male grupe uključuju subjekte od javnog interesa.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Obvezi sastavljanja godišnjih konsolidiranih financijskih izvještaja i godišnjeg konsolidiranoga izvješća ne podliježe matično društvo u Republici Hrvatskoj, uključujući i subjekta od javnog interesa ako su ispunjeni svi sljedeći uvjeti: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1. matično društvo nije izdavatelj financijskih instrumenata uvrštenih na uređenom tržištu države članice u smislu kako je definirano zakonom kojim se uređuje tržište kapitala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matično društvo je pod kontrolom matičnog društva koje podliježe zakonima druge države članice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matično društvo je u 100-postotnom vlasništvu drugog matičnog društva pri čemu se ne uzima u obzir vlasništvo koje drže članovi njegovih upravljačkih ili nadzornih tijela izuzetog matičnog društva u skladu sa zakonskom obvezom ili obvezom u osnivačkom aktu ili statutu društva. Ako je matično društvo u 90-postotnom i većem vlasništvu, izuzeće od sastavljanja godišnjih konsolidiranih financijskih izvještaja podliježe odobrenju svih preostalih članova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drugo matično društvo će zajedno sa svim svojim društvima kćerima, osim onih društava koja sukladno propisima ne ulaze u konsolidaciju, biti konsolidirano u godišnjim konsolidiranim financijskim izvještajima drugog matičnog društva koje podliježe zakonima druge države članice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matično društvo sastavlja godišnji konsolidirani financijski izvještaj iz točke 4. ovoga stavka i konsolidirano izvješće poslovodstva u skladu s propisima države članice u kojoj se nalazi ili Međunarodnim standardima financijskog izvještavanja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matično društvo će objaviti konsolidirane godišnje financijske izvještaje, konsolidirano izvješće poslovodstva drugog matičnog društva i pripadajuće revizorsko izvješće sukladno odredbama ovoga Zakona o javnoj objavi u izvorniku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bilješke uz financijske izvještaje matičnog društva sadržavaju: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a) naziv i sjedište matičnog društva koje sastavlja konsolidirane godišnje financijske izvještaje iz točke 4. ovoga stavka 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b) navod o izuzeću od obveze sastavljanja godišnjih konsolidiranih financijskih izvještaja, odnosno konsolidiranog izvješća poslovodstva.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Jezik i valutna jedinica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Poslovne knjige, godišnji financijski izvještaji, godišnji konsolidirani financijski izvještaji, godišnja izvješća, konsolidirana godišnja izvješća i druge financijske informacije sastavljaju se na hrvatskom jeziku.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Iznosi u poslovnim knjigama, godišnjim financijskim izvještajima, godišnjim konsolidiranim financijskim izvještajima, godišnjim izvješćima, konsolidiranim izvješćima i druge financijske informacije izražavaju se u kunama.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IX. IZVJEŠTAJ O PLAĆANJIMA JAVNOM SEKTORU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Sastavljanje i objavljivanje izvještaja o plaćanjima javnom sektoru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27.</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Subjekti od javnog interesa koji obavljaju djelatnost rudarstva i vađenja ili djelatnost sječe primarnih šuma dužni su svake godine sastavljati i uključiti u godišnje izvješće izvještaj o plaćanjima javnom sektoru.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Obveza iz stavka 1. ovoga članka ne odnosi se na poduzetnike koji podliježu pravu države članice koji su društva kćeri ili matična društva ako su ispunjena oba sljedeća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matično društvo podliježe pravu države članice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plaćanja poduzetnika javnom sektoru uključena su u konsolidirani izvještaj o plaćanjima javnom sektoru koji sastavlja to matično društvo u skladu s odredbama članka 28.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(3) Pojedinačna plaćanja do iznosa od 750.000,00 kuna ili povezana pojedinačna plaćanja u ukupnom iznosu do 750.000,00 kuna godišnje ne moraju se uključivati u izvještaj.</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Izvještaj mora uključivati sljedeće podatke o djelatnostima iz stavka 1.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ukupni iznos plaćen svakom javnom sektoru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ukupni iznos plaćanja po vrstama plaćanja navedenim u članku 3. točki 13. ovoga Zakona za svaki javni sektor posebno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ako su plaćanja vezana uz određeni projekt, tada se mora iskazati iznos plaćanja po vrstama iz stavka 3. ovoga članka za svaki pojedinačni projekt i ukupni iznos plaćanja za svaki pojedinačni projekt. Plaćanja koja poduzetnik obavlja na razini subjekta mogu se iskazati na toj razini umjesto na razini projekta.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Ako su propisima dozvoljena plaćanja javnom sektoru u naravi, onda će se takva plaćanja iskazati vrijednosno i,gdje je moguće, količinski, a u bilješkama će se navesti objašnjenje načina na koji je utvrđena iskazana vrijednost.</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Iskazivanje plaćanja sukladno ovom članku mora odražavati bit, a ne formu plaćanja ili odnosne aktivnosti. Plaćanja i aktivnosti ne smiju se umjetno razdvajati ili agregirati radi izbjegavanja primjene ovoga članka.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Konsolidirani izvještaj o plaćanjima javnom sektoru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28.</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Poduzetnici iz članka 27. stavka 1. ovoga Zakona dužni su sastavljati i objavljivati konsolidirane izvještaje o plaćanjima javnom sektoru na način određen člankom 27. ovoga Zakona ako su matična društva te ako su prema odredbama ovoga Zakona obvezni sastavljati godišnje konsolidirane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Smatra se da matično društvo obavlja djelatnost rudarstva i vađenja ili djelatnost sječe primarnih šuma ako bilo koje njegovo društvo kći obavlja jednu ili obje takve djelatnosti. Konsolidirani izvještaj mora uključivati samo plaćanja koja su posljedica obavljanja djelatnosti rudarstva i vađenja i/ili djelatnosti sječe primarnih šuma.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Matično društvo nije obvezno sastavljati konsolidirani izvještaj iz stavka 1.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za male grupe, osim ako je bilo koji član grupe subjekt od javnog interesa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za srednje grupe, osim ako je bilo koji član grupe subjekt od javnog interesa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ako podliježe pravu države članice i samo je društvo kći te ako njegovo matično društvo podliježe pravu države članice.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Poduzetnik, uključujući i subjekta od javnog interesa, ne mora biti uključen u konsolidirani izvještaj o plaćanjima prema javnom sektoru ako je ispunjen barem jedan od sljedećih uvjeta: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ako je matično društvo u značajnoj mjeri zbog ozbiljnih dugotrajnih ograničenja spriječeno koristiti se svojim pravima na imovinu tog poduzetnika ili na upravljanje tim poduzetnikom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ako se, u iznimno rijetkim slučajevima, informacije potrebne za sastavljanje konsolidiranog izvještaja o plaćanjima javnom sektoru ne mogu pribaviti bez neproporcionalno visokih troškova ili znatnog kašnjenja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ako se dionice/udjeli u tom poduzetniku drže isključivo radi preprodaje u kraćem roku.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Izuzeća iz stavka 4. ovoga članka vrijede samo ako se takva izuzeća mogu koristiti i u postupku konsolidacije financijskih izvještaja sukladno odredbama ovoga Zakona, odnosno na temelju njega donesenih propisa.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Javna objava izvještaja o plaćanjima javnom sektoru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29.</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(1) Izvještaji o plaćanjima javnom sektoru iz članaka 27. i 28. ovoga Zakona moraju se objaviti na način propisan za javnu objavu financijskih izvještaja, odnosno godišnjih izvješća u skladu s člankom 30.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Za zakonitost, istinitost, točnost i potpunost izvještaja o plaćanjima prema javnom sektoru solidarno su odgovorni članovi uprave i nadzornog odbora, odnosno izvršni direktori i članovi upravnog odbora u okviru svoje nadležnosti.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X. JAVNA OBJAVA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Javna objava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30.</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Obveznici javne objave su: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trgovačko društvo i trgovac pojedinac određeni propisima kojima se uređuju trgovačka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poslovna jedinica poduzetnika iz točke 1. ovoga stavka sa sjedištem u drugoj državi članici ili trećoj državi ako prema propisima te države ne postoji obveza vođenja poslovnih knjiga i sastavljanja financijskih izvještaja, te poslovna jedinica poduzetnika iz države članice i treće države koji su obveznici poreza na dobit sukladno propisima kojima se uređuju porezi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podružnica inozemnih poduzetnika u Republici Hrvatskoj, ako ista nije poslovna jedinica, kako je određeno propisima kojima se uređuju trgovačka društva.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Poduzetnici iz stavka 1. ovoga članka koji su obveznici sastavljanja godišnjeg izvješća sukladno članku 21. ovoga Zakona dostavljaju Financijskoj agenciji radi javne objave potpuna i točna: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godišnja izvješća s pripadajućim revizorskim izvješćem ako njihovi financijski izvještaji podliježu reviziji sukladno odredbama članka 20.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konsolidirana godišnja izvješća s pripadajućim revizorskim izvješćem ako njihovi financijski izvještaji podliježu reviziji sukladno odredbama članka 20. ovoga Zakona i ako su obveznici konsolidacije sukladno odredbama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Poduzetnici iz stavka 1. ovoga članka koji nisu obveznici sastavljanja godišnjeg izvješća sukladno članku 21. ovoga Zakona dostavljaju Financijskoj agenciji radi javne objave potpune i točne: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godišnje financijske izvještaje s pripadajućim revizorskim izvješćem ako njihovi financijski izvještaji podliježu reviziji sukladno odredbama članka 20. ovoga Zakona 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godišnje konsolidirane financijske izvještaje s pripadajućim revizorskim izvješćem ako njihovi financijski izvještaji podliježu reviziji sukladno odredbama članka 20. ovoga Zakona i ako su obveznici konsolidacije sukladno odredbama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Poduzetnici iz stavka 1. ovoga članka, uz izvještaje iz stavaka 2. i 3. ovoga članka, dužni su Financijskoj agenciji dostaviti i odluku o utvrđivanju godišnjih financijskih izvještaja te prijedlog odluke o raspodjeli dobiti ili pokriću gubitka.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Poduzetnici iz stavka 1. ovoga članka nekonsolidirane izvještaje iz stavaka 2. i 3. ovoga članka i revizorsko izvješće dužni su dostaviti najkasnije u roku od šest mjeseci od zadnjeg dana poslovne godine, a poduzetnici iz stavka 1. ovoga članka koji sastavljaju godišnje konsolidirane financijske izvještaje, odnosno konsolidirana godišnja izvješća dužni su ih zajedno s revizorskim izvješćem dostaviti najkasnije u roku od devet mjeseci od zadnjeg dana poslovne godine.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Poduzetnici iz stavka 1. ovoga članka koji sastavljaju godišnje financijske izvještaje sukladno članku 19. stavku 9. ovoga Zakona, dužni su godišnje financijske izvještaje dostaviti u roku od devedeset dana od dana nastanka statusne promjene, pokretanja postupka likvidacije ili otvaranja stečaja.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(7) Matično društvo koje objavljuje dokumentaciju iz članka 25. stavka 2. točke 6. ovoga Zakona dužno je istu dostaviti najkasnije u roku od dvanaest mjeseci od zadnjeg dana poslovne godine.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Ako poduzetnici iz stavka 1. ovoga članka nakon što su objavili svoje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utvrde da su isti u značajnoj mjeri pogrešni, odnosno odluče ih promijeniti, dužni su o tome dostaviti obavijest radi javne objave iste i to bez odgode, te su dužni u razumnom roku dostaviti promijenjene izvještaje zajedno s revizorskim izvješćem, ako su poduzetnici obveznici revizije.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Poduzetnik koji tijekom poslovne godine nije imao poslovnih događaja, niti u poslovnim knjigama ima podatke o imovini i obvezama, dužan je do 30. travnja tekuće godine Financijskoj agenciji dostaviti Izjavu o neaktivnosti za prethodnu poslovnu godinu.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Odgovornost za sastavljanje i javnu objavu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31.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Godišnji financijski izvještaji, godišnji konsolidirani financijski izvještaji, godišnje izvješće i konsolidirano godišnje izvješće koji podliježu reviziji moraju biti objavljeni u obliku i sadržaju na temelju kojeg je revizor formirao svoje mišljenje zajedno s punim tekstom revizorskog izvješća sukladno članku 30. ovoga Zakona. Poduzetnik ne smije objavljivati nerevidirane podatke na način koji bi korisnika objavljenih podataka mogao dovesti u zabludu, odnosno do zaključka kako je riječ o revidiranim podacima.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Članovi uprave poduzetnika i njegova nadzornog odbora, ako postoji, odnosno izvršni direktori i upravni odbor odgovorni su da godišnji financijski izvještaji, odnosno godišnje izvješće, izjava o primjeni kodeksa korporativnog upravljanja ako se navodi odvojeno i nefinancijsko izvješće ako se izradi zasebno te, ako se sastavljaju, godišnji konsolidirani financijski izvještaji, odnosno konsolidirano godišnje izvješće, konsolidirana izjava o primjeni kodeksa korporativnog upravljanja ako se navodi odvojeno te konsolidirano nefinancijsko izvješće ako se izradi zasebno budu sastavljeni i objavljeni sukladno odredbama ovoga Zakona te su odgovorni za ispravnost pohranjenih isprava.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Financijski podaci za statističke i druge potrebe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32.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Poduzetnici i pravne i fizičke osobe iz članka 4. stavka 3. ovoga Zakona dužni su za statističke i druge potrebe Financijskoj agenciji do 30. travnja tekuće godine dostaviti bilancu, račun dobiti i gubitka i dodatne podatke za prethodnu kalendarsku godinu.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Poduzetnik koji do 30. travnja tekuće godine za prethodnu kalendarsku godinu Financijskoj agenciji dostavi izvještaje iz članka 30. ovoga Zakona radi javne objave, pod uvjetom da mu je poslovna godina jednaka kalendarskoj godini, može istodobnom dostavom dodatnih podataka ispuniti i obvezu predaje propisanu stavkom 1. ovoga članka.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Oblik i sadržaj dodatnih podataka iz stavaka 1. i 2. ovoga članka pravilnikom detaljnije propisuje ministar financija na prijedlog Državnog zavoda za statistiku kao središnjeg tijela službene statistike u koordinaciji s ostalim nositeljima službene statistike.</w:t>
      </w:r>
    </w:p>
    <w:p w:rsidR="00974B45" w:rsidRPr="00974B45" w:rsidRDefault="00974B45" w:rsidP="00974B45">
      <w:pPr>
        <w:tabs>
          <w:tab w:val="right" w:pos="9072"/>
        </w:tabs>
        <w:spacing w:after="135" w:line="240" w:lineRule="auto"/>
        <w:rPr>
          <w:rFonts w:ascii="Arial" w:eastAsia="Times New Roman" w:hAnsi="Arial" w:cs="Arial"/>
          <w:color w:val="414145"/>
          <w:sz w:val="21"/>
          <w:szCs w:val="21"/>
          <w:lang w:eastAsia="hr-HR"/>
        </w:rPr>
      </w:pP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XI. REGISTAR GODIŠNJIH FINANCIJSKIH IZVJEŠTAJA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Sadržaj Registra godišnjih financijskih izvještaja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33.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Registar godišnjih financijskih izvještaja   središnji je izvor informacija o financijskom položaju i uspješnosti poslovanja poduzetnika na pojedinačnoj i konsolidiranoj osnovi.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(2) Registar godišnjih financijskih izvještaja sadržava podatke o financijskom položaju i uspješnosti poslovanja i dodatne podatke iz članka 32. stavka 1.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Registar godišnjih financijskih izvještaja vodi se u elektroničkom obliku i dostupan je na mrežnim stranicama.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U Registar godišnjih financijskih izvještaja pohranjuju se sljedeći podaci: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godišnji financijski izvještaji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godišnji konsolidirani financijski izvještaji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izvješće revizora zajedno s izvještajima koji su bili predmet revizije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godišnje izvješće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konsolidirano godišnje izvješće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odluka o utvrđivanju godišnjeg financijskog izvještaja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odluka o prijedlogu raspodjele dobiti ili pokriću gubitka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izjava o neaktivnosti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dodatni podaci za statističke i druge potrebe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izvještaji iz članka 20.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obavijesti iz članka 30.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naknadno promijenjeni dokumenti iz članka 30.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Registar godišnjih financijskih izvještaja sastoji se od javnog i povjerljivog dijela. Javni dio registra koji se objavljuje na mrežnim stranicama Registra godišnjih financijskih izvještaja sadržava sljedeće: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godišnje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godišnje konsolidirane financijske izvještaje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godišnja izvješća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konsolidirana godišnja izvješća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revizorska izvješća zajedno s izvještajima koji su bili predmet revizije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odluku o predloženoj raspodjeli dobiti ili pokriću gubitka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izvještaje iz članka 20.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obavijesti iz članka 30.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naknadno promijenjene dokumente iz članka 30.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U javnom dijelu Registra godišnjih financijskih izvještaja objavljuje se za svakog pojedinog poduzetnika dokumentaciju koju je radi javne objave dužan dostaviti sukladno odredbama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Mrežne stranice moraju biti postavljene tako da je svima omogućen besplatan i neograničen uvid u podatke iz stavaka 4., 5. i 6. ovoga članka.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Vođenje Registra godišnjih financijskih izvještaja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34.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Registar godišnjih financijskih izvještaja nadzire i operativno vodi Financijska agencija u ime Ministarstva financija.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Financijska agencija dužna 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uspostaviti, održavati i upravljati registrom</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2. prikupljati i obrađivati podatke iz godišnjih financijskih izvještaja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prikupljati i obrađivati podatke iz godišnjih izvješća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omogućiti korištenje podataka iz Registra godišnjih financijskih izvještaja sukladno članku 35.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Financijska agencija dužna je podatke iz članka 33. stavaka 4., 5. i 6. ovoga Zakona unijeti u Registar godišnjih financijskih izvještaja i javno prikazati na mrežnim stranicama u roku od 30 dana od dana zaprimanja utvrđenog, točnog i potpunoga godišnjega financijskog izvještaja od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Financijska agencija dužna je godišnje financijske izvještaje, godišnje izvješće, revizorsko izvješće, godišnje konsolidirane financijske izvještaje, konsolidirano godišnje izvješće i revizorsko izvješće ako konsolidirani podaci podliježu reviziji te drugu dokumentaciju iz članka 30. ovoga Zakona čuvati trajno. Podatke iz članka 32. ovoga Zakona Financijska agencija dužna je čuvati jedanaest godina od dana zaprimanja od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Financijska agencija u svrhu vođenja Registra godišnjih financijskih izvještaja ovlaštena je prikupljati, evidentirati, obrađivati, arhivirati i javno objavljivati godišnje financijske izvještaje, godišnje izvješće poduzetnika i revizorsko izvješće, godišnje konsolidirane financijske izvještaje, konsolidirano godišnje izvješće i revizorsko izvješće ako konsolidirani podaci podliježu reviziji, distribuirati podatke iz godišnjih financijskih izvještaja te upravljati bazom podataka i osigurati zaštitu baze podataka i dokumenata koji su pohranjeni u arhivu.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Financijska agencija dužna je održavati i ažurirati popis poduzetnika.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Financijska agencija ovlaštena je preuzimati podatke iz sudskog registra krajem svakog mjeseca nastale u prethodnom mjesecu i registra Ministarstva financija, Porezne uprave sa stanjem na dan 31. prosinca, a radi upisa u Registar godišnjih financijskih izvještaja.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Ministarstvo financija, Porezna uprava dužna je dostaviti Financijskoj agenciji popis pravnih i fizičkih osoba obveznika poreza na dobit iz članka 4. stavka 3. ovoga Zakona, odmah po unosu poreznih prijava u Informacijski sustav Porezne uprave za prethodnu kalendarsku godinu.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Matično društvo dužno je obvezu konsolidacije prijaviti Registru godišnjih financijskih izvještaja najkasnije do 30. travnja tekuće godine za prethodnu godinu.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Pravila postupka i način prijave obveze konsolidacije objavit će se na mrežnim stranicama Financijske agencije.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Financijska agencija odgovorna je za vjerodostojnost elektroničkog unosa podataka iz godišnjih financijskih izvještaja, za javnu objavu te obradu drugih podataka i dokumenata koji se evidentiraju u Registru godišnjih financijskih izvještaja.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Financijska agencija dužna je o primitku godišnjih financijskih izvještaja, odnosno godišnjih izvješća namijenjenih javnoj objavi obavijestiti sudski registar bez naknade.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(13) Obavijest iz stavka 9. ovoga članka mora sadržavati podatke o datumu primitka i razdoblju na koje se odnose godišnji financijski izvještaji, odnosno godišnje izvješće.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(14) Financijska agencija, na temelju podataka u Registru godišnjih financijskih izvještaja, utvrđuje dostavlja li poduzetnik Financijskoj agenciji dokumentaciju iz članka 30. stavaka 2., 3. i 4. ovoga Zakona radi javne objave sukladno rokovima iz članka 30. stavaka 5., 6. i 7. ovoga Zakona te dostavlja li poduzetnik i osoba iz članka 4. stavka 3. ovoga Zakona financijske podatke za statističke i druge potrebe sukladno članku 32.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(15) Financijska agencija je ovlašteni tužitelj za pokretanje prekršajnog postupka protiv poduzetnika i odgovorne osobe poduzetnika koji ne dostave Financijskoj agenciji dokumentaciju iz članka 30. stavaka 2., 3. i 4. ovoga Zakona radi javne objave sukladno rokovima iz članka 30. stavaka 5., 6. i 7. ovoga Zakona te poduzetnika i osoba iz članka 4. stavka 3. ovoga Zakona koji ne dostave financijske podatke za statističke i druge potrebe sukladno članku 32.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xml:space="preserve">(16) Financijska agencija u roku od mjesec dana po isteku rokova iz članka 30. stavaka 5., 6. i 7. ovoga Zakona objavljuje na svojoj mrežnoj stranici popis poduzetnika koji Financijskoj agenciji </w:t>
      </w:r>
      <w:r w:rsidRPr="00974B45">
        <w:rPr>
          <w:rFonts w:ascii="Arial" w:eastAsia="Times New Roman" w:hAnsi="Arial" w:cs="Arial"/>
          <w:color w:val="414145"/>
          <w:sz w:val="21"/>
          <w:szCs w:val="21"/>
          <w:lang w:eastAsia="hr-HR"/>
        </w:rPr>
        <w:lastRenderedPageBreak/>
        <w:t>nisu dostavili dokumentaciju za javnu objavu iz članka 30. ovoga Zakona te u roku od tri mjeseca po isteku zakonskih rokova popis poduzetnika i osoba iz članka 4. stavka 3. ovoga Zakona koji ne dostave financijske podatke za statističke i druge potrebe sukladno članku 32.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(17) Financijska agencija dužna je prethodno izvijestiti Ministarstvo financija o paušalnom iznosu za troškove prekršajnog postupka i svim njegovim izmjenama zajedno s izračunom na temelju kojeg je određen.</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(18) Način vođenja Registra godišnjih financijskih izvještaja te način primanja i postupak provjere potpunosti i točnosti godišnjih financijskih izvještaja odnosno godišnjih izvješća detaljnije propisuje pravilnikom ministar financija.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(19) Vrste i visine naknada za uslugu javne objave pravilnikom propisuje ministar financija.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Korištenje podataka iz Registra godišnjih financijskih izvještaja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Financijska agencija dužna je na pisani zahtjev fizičke ili pravne osobe izdati presliku ili ispis godišnjih financijskih izvještaja, godišnjeg izvješća ili revizorskog izvješća iz članka 30. ovoga Zakona, odnosno njihov izvadak te ispis izvještaja iz članka 32. stavka 1. ovoga Zakona u roku od 15 dana od dana podnošenja urednog zahtjeva.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Financijska agencija dužna je podatke koji prema zakonu kojim se uređuje porezni postupak čine dio porezne prijave automatski proslijediti Ministarstvu financija, Poreznoj upravi. Smatra se da su ovime poduzetnici i pravne i fizičke osobe iz članka 4. stavka 3. ovoga Zakona podnijeli dio porezne prijave.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Razmjena podataka između Financijske agencije i tijela državne uprave, drugih državnih tijela, pravnih osoba s javnim ovlastima radi obavljanja poslova iz njihova djelokruga obavlja se bez naknade.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Financijska agencija dužna je standardne podatke iz Registra godišnjih financijskih izvještaja dati u elektroničkom obliku prikladnom za ponovnu uporabu na zahtjev fizičkim ili pravnim osobama radi korištenja u komercijalne ili nekomercijalne svrhe sukladno zakonu i podzakonskim propisima kojima se uređuje ponovna uporaba informacija.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Financijska agencija može korisnicima prema posebno definiranome zahtjevu pripremiti podatke iz Registra godišnjih financijskih izvještaja za njihovu vlastitu uporabu ili za komercijalne svrhe.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Ministar financija će detaljnije pravilnikom urediti sadržaj, uvjete korištenja, opseg podataka i naknadu troškova za isporuku dokumentacije i podataka iz stavaka 1., 2. i 5. ovoga članka.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XII. NADZOR</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Nadzor računovodstvenih poslova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Ministarstvo financija, Porezna uprava nadležna je za obavljanje nadzora poduzetnika u dijelu računovodstvenih poslova radi provjere obavlja li poduzetnik računovodstvene poslove u skladu s odredbama ovoga Zakona, drugih zakona kojima se uređuje obavljanje poslova poduzetnika, a koji sadržavaju odredbe u vezi s računovodstvenim poslovima te propisima donesenim na temelju tih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Nadzor poduzetnika u dijelu računovodstvenih poslova radi provjere obavlja li poduzetnik računovodstvene poslove u skladu s odredbama ovoga Zakona i drugih propisa kojima se uređuje obavljanje poslova poduzetnika, a koji sadržavaju odredbe u vezi s računovodstvenim poslovima, nadležna je obavljati i Hrvatska narodna banka, odnosno Hrvatska agencija za nadzor financijskih usluga ako je tim propisima nadležna za obavljanje nadzora njihova poslovanja.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(3) Odredbe ovoga Zakona o nadzoru računovodstvenih poslova poduzetnika na odgovarajući način primjenjuju se i na pravne i fizičke osobe iz članka 4. stavka 3. ovoga Zakona.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Način obavljanja nadzora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Članak 37. (NN 120/16)           </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Pri provedbi nadzora poduzetnika u dijelu računovodstvenih poslova Ministarstvo financija, Porezna uprava odgovarajuće primjenjuje odredbe propisa kojima se uređuje postupak poreznog nadzora.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Osobe ovlaštene za nadzor</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38.</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Nadzor poduzetnika u dijelu računovodstvenih poslova provode ovlaštene osobe Ministarstva financija, Porezne uprave.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Nadzor nad izradom i objavom nefinancijskog izvješća i konsolidiranog nefinancijskog izvješća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39.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Ministarstvo financija obavlja nadzor poduzetnika u dijelu koji se odnosi na izradu i objavu nefinancijskog izvješća iz članka 21.a ovoga Zakona i konsolidiranog nefinancijskog izvješća iz članka 24.a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Nadzor poduzetnika iz stavka 1. ovoga članka može se obavljati na sljedeći način:</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neposrednim nadzorom ili</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posrednim nadzorom.</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Izvještavanje o izradi i objavi nefinancijskog izvješća i konsolidiranog nefinancijskog izvješća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40.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Poduzetnici kojima poslovna godina nije jednaka kalendarskoj godini izvještavaju Ministarstvo financija o ispunjenoj obvezi izrade i objave nefinancijskog izvješća iz članka 21.a ovoga Zakona i konsolidiranog nefinancijskog izvješća iz članka 24.a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Financijska agencija dužna je izvijestiti Ministarstvo financija o ispunjenoj obvezi poduzetnika iz članka 21.a ovoga Zakona do 31. srpnja tekuće godine za prethodnu godinu i članka 24.a ovoga Zakona do 31. listopada tekuće godine za prethodnu godinu.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Financijska agencija dužna je dostaviti Ministarstvu financija sljedeće podatke: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popis poduzetnika koji su ispunili obvezu iz članaka 21.a i 24.a ovoga Zakona i obavijest o načinu na koji je obveza ispunjena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popis poduzetnika koji nisu ispunili obvezu iz članaka 21.a i 24.a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Ministarstvo financija će na svojoj mrežnoj stranici objaviti popis poduzetnika koji u roku ne ispune obveze iz članaka 21.a i 24.a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Popis iz stavka 4. ovoga članka sadržava naziv, OIB, sjedište ili adresu poduzetnika.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Osobe koje obavljaju nadzor nad izradom i objavom nefinancijskog izvješća i konsolidiranog nefinancijskog izvješća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41.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Nadzor iz članka 39. ovoga Zakona obavljaju inspektori i drugi državni službenici Ministarstva financija ovlašteni za provedbu nadzora.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Ovlaštena osoba iz stavka 1. ovoga članka dužna je podatke do kojih je došla u postupku nadzora čuvati kao poslovnu tajnu.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Nadzor iz stavka 39. ovoga članka pokreće se po službenoj dužnosti rješenjem o tome pisano izvijestiti Ministarstvo financija, Poreznu upravu, uz dokaz o otklonjenim nepravilnostima.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Obavijest o nadzoru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41.a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Obavljanje nadzora – obavijest o nadzoru poslovanja uručuje se najkasnije osam dana prije početka nadzora.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Iznimno od stavka 1. ovoga članka, ovlaštena osoba može obavijest o nadzoru uručiti prilikom početka nadzora ako nije bilo moguće na drugi način postići svrhu pojedinog nadzora.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Obavijest o nadzoru mora sadržavati predmet nadzora.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Mjere nadzora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41.b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Inspektor i drugi državni službenik Ministarstva financija ovlašten za provedbu nadzora može izreći sljedeće mjere nadzora: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opomenu</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pokretanje prekršajnog ili kaznenog postupka.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XIII. PREKRŠAJNE ODREDBE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Prekršajne odredbe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42.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Novčanom kaznom u iznosu od 10.000,00 kuna do 100.000,00 kuna kaznit će se za prekršaj poduzetnik, odnosno pravna i fizička osoba iz članka 4. stavka 3. ovoga Zakona ako:</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ne vodi računovodstvene poslove i dokumentaciju i poslovnu godinu u skladu s člankom 7. stavcima 2., 3., 6., 7., 8., 10. i 11.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ne sastavlja knjigovodstvene isprave u skladu s člankom 8. stavcima 2., 3. i 4. i člankom 9. stavcima 1., 2., 3. i 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ne provjerava knjigovodstvene isprave prije unosa u poslovne knjige u skladu s člankom 9. stavkom 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ne čuva knjigovodstvene isprave u rokovima i na način u skladu s člankom 10. stavcima 1. i 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ne omogući korištenje knjigovodstvenih isprava koje se čuvaju izvan područja Republike Hrvatske u skladu s člankom 10. stavkom 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ne omogući pristup, preuzimanje i korištenje knjigovodstvenih isprava pohranjenih pomoću elektroničkih uređaja u skladu s člankom 10. stavkom 4.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ne vodi poslovne knjige u skladu s člankom 12. stavcima 1. do 8., 10. i 11. ovoga Zakona i člankom 13. stavcima 1., 2., 3., 4., 5., 6. i 11.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8. izvadak za pojedini konto ne sadržava najmanje podatke u skladu s člankom 12. stavkom 9.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9. ne zaključi poslovne knjige u skladu s člankom 13. stavcima 7. i 8.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10. ne zaštiti poslovne knjige koje se vode na elektroničkom mediju u skladu s člankom 14. stavkom 1.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11. ne čuva poslovne knjige u rokovima u skladu s člankom 14. stavkom 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12. ne omogući korištenje poslovnih knjiga koje se čuvaju izvan Republike Hrvatske u skladu s člankom 14. stavkom 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13. ne popiše imovinu i obveze u skladu s člankom 15. stavcima 1., 2. i 4.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14. ne sastavlja i ne prezentira godišnje financijske izvještaje primjenom Hrvatskih standarda financijskog izvještavanja, odnosno Međunarodnih standarda financijskog izvještavanja u skladu s člankom 17. stavcima 1., 2. i 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15. ne sastavlja godišnje financijske izvještaje u skladu s člankom 19. stavcima 1., 7., 8., 9. i 10.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16. godišnje financijske izvještaje ne potpišu predsjednik uprave i svi članovi uprave, odnosno svi izvršni direktori u skladu s člankom 19. stavkom 12.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17. ne čuva godišnje financijske izvještaje i godišnje konsolidirane financijske izvještaje trajno u skladu s člankom 19. stavkom 13.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18. ne primjenjuje ograničenja raspodjele dobiti sukladno članku 19. stavku 14.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19. ne revidira godišnje financijske izvještaje, godišnji konsolidirane financijske izvještaje te godišnje izvješće u skladu s člankom 20. stavcima 1., 2, 4. – 6., 8. – 10.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20. ne čuva revizorsko izvješće trajno u skladu s člankom 20. stavkom 14.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21. ne izradi godišnje izvješće u skladu s člankom 21. stavcima 1. i 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22. ne čuva godišnje izvješće trajno sukladno članku 21. stavku 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23. ne uključi nefinancijsko izvješće u svoje izvješće poslovodstva ili ne izradi zasebno izvješće u skladu s člankom 21. 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24. ne objavi zasebno izvješće u skladu s člankom 21.a stavkom 8.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25. u godišnje izvješće ne uključi izjavu o primjeni kodeksa korporativnog upravljanja sukladno članku 22.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26. ne sastavi godišnje konsolidirane financijske izvještaje u skladu s člankom 23. stavkom 2. ovoga Zakona, osim u slučajevima izuzeća iz članka 25.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27. ne izradi konsolidirano godišnje izvješće u skladu s člankom 24.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28. ne uključi konsolidirano nefinancijsko izvješće u svoje konsolidirano izvješće poslovodstva ili ne izradi zasebno izvješće u skladu s člankom 24. a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29. ne objavi zasebno izvješće u skladu s člankom 24.a stavkom 8.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30. ne sastavlja poslovne knjige i ne sastavlja godišnje financijske izvještaje i druge financijske informacije na hrvatskom jeziku i u kunama u skladu s člankom 26. stavcima 1. i 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31. ne sastavi izvještaj o plaćanjima javnom sektoru i ne uključi ga u godišnje izvješće u skladu s člankom 27. stavkom 1.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32. ne sastavi konsolidirani izvještaj o plaćanjima javnom sektoru u skladu s člankom 28. stavkom 1.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33. ne dostavi dokumentaciju iz članka 30. stavaka 2., 3. i 4. ovoga Zakona Financijskoj agenciji radi javne objave sukladno rokovima iz članka 30. stavaka 5., 6. i 7.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34. ne dostavi Financijskoj agenciji financijske izvještaje i dodatne podatke za nadzorne, statističke i druge potrebe u skladu s člankom 32. stavcima 1. i 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Novčanom kaznom u iznosu od 5000,00 kuna do 20.000,00 kuna kaznit će se za prekršaj iz stavka 1. ovoga članka i odgovorna osoba poduzetnika.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 </w:t>
      </w:r>
    </w:p>
    <w:p w:rsidR="00974B45" w:rsidRPr="00974B45" w:rsidRDefault="00974B45" w:rsidP="00974B45">
      <w:pPr>
        <w:spacing w:before="390" w:after="90" w:line="403" w:lineRule="atLeast"/>
        <w:jc w:val="center"/>
        <w:outlineLvl w:val="2"/>
        <w:rPr>
          <w:rFonts w:ascii="Arial" w:eastAsia="Times New Roman" w:hAnsi="Arial" w:cs="Arial"/>
          <w:b/>
          <w:bCs/>
          <w:caps/>
          <w:color w:val="414145"/>
          <w:sz w:val="27"/>
          <w:szCs w:val="27"/>
          <w:lang w:eastAsia="hr-HR"/>
        </w:rPr>
      </w:pPr>
      <w:r w:rsidRPr="00974B45">
        <w:rPr>
          <w:rFonts w:ascii="Arial" w:eastAsia="Times New Roman" w:hAnsi="Arial" w:cs="Arial"/>
          <w:b/>
          <w:bCs/>
          <w:caps/>
          <w:color w:val="414145"/>
          <w:sz w:val="27"/>
          <w:szCs w:val="27"/>
          <w:lang w:eastAsia="hr-HR"/>
        </w:rPr>
        <w:t>XIV. PRIJELAZNE I ZAVRŠNE ODREDBE</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Postupci</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Članak 43.</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Članovi Odbora za standarde financijskog izvještavanja imenovani sukladno odredbama Zakona o računovodstvu (»Narodne novine«, br. 109/07., 54/13. i 121/14.) nastavljaju s radom do isteka mandata.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Donošenje podzakonskih propisa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44. (NN 134/15)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Ministar financija dužan je do 20. srpnja 2015. uskladiti s odredbama ovoga Zakona pravilnik o strukturi i sadržaju godišnjih financijskih izvještaja iz članka 19. stavka 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Ministar financija dužan je do 31. prosinca 2015. uskladiti s odredbama ovoga Zakona sljedeće pravilnike:</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o načinu rada Odbora za standarde financijskog izvještavanja iz članka 18. stavka 7.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o obliku i sadržaju dodatnih podataka iz članka 32. stavka 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o načinu vođenja Registra godišnjih financijskih izvještaja te načinu primanja i postupka provjere potpunosti i točnosti godišnjih financijskih izvještaja i godišnjeg izvješća iz članka 34. stavka 12.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o vrstama i visini naknada Financijskoj agenciji za vođenje Registra godišnjih financijskih izvještaja iz članka 34. stavka 13.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o sadržaju, uvjetima korištenja, opsegu podataka i naknadi troškova za isporuku dokumentacije i podataka iz članka 35.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Prijedlog pravilnika iz članka 19. stavka 5. ovoga Zakona, Odbor za standarde financijskog izvještavanja dužan je dostaviti ministru financija najkasnije do 1. srpnja 2015. U slučaju izmjene Hrvatskih standarda financijskog izvještavanja, odnosno Međunarodnih standarda financijskog izvještavanja, Odbor za standarde financijskog izvještavanja dostavlja ministru financija prijedlog izmjene pravilnika iz članka 19. stavka 5.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(4) Prijedlog pravilnika iz članka 19. stavka 6. ovoga Zakona, nadzorna tijela ovlaštena za nadzor poslovanja poduzetnika čije obavljanje poslova je propisano posebnim zakonima dužna su dostaviti ministru financija i Odboru za standarde financijskog izvještavanja na prethodnu suglasnost u roku od 90 dana od dana stupanja na snagu ovoga Zakona. U slučaju izmjene propisa, nadzorna tijela dostavljaju ministru financija i Odboru za standarde financijskog izvještavanja na prethodnu suglasnost prijedlog izmjene pravilnika iz članka 19. stavka 6.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(5) Odbor za standarde financijskog izvještavanja dužan je do 20. srpnja 2015. uskladiti Hrvatske standarde financijskog izvještavanja iz članka 16. stavka 1. ovoga Zakona s odredbama ovoga Zakona. Odbor za standarde financijskog izvještavanja dužan je do 30. lipnja 2016. donijeti jedinstveni okvirni kontni plan iz članka 11. stavka 3.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(6) Financijska agencija dužna je do 20. srpnja 2015. uskladiti elektronički oblik i format prikaza godišnjih financijskih izvještaja iz članka 33. stavka 7. ovoga Zakona.</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(7) Do stupanja na snagu pravilnika iz stavaka 1., 2., 3. i 4. ovoga članka ostaju na snazi propisi doneseni na temelju Zakona o računovodstvu (»Narodne novine«, br. 109/07., 54/13. i 121/14.) u dijelu u kojem nisu u suprotnosti s odredbama ovoga Zakona.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Izvještajna razdoblja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44.a (NN 120/16)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Na godišnja izvješća, godišnje financijske izvještaje i financijske podatke za statističke i druge potrebe za izvještajna razdoblja koja su započela prije 1. siječnja 2016. primjenjuju se odredbe Zakona o računovodstvu (»Narodne novine«, br. 109/07., 54/13. i 121/14.).</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lastRenderedPageBreak/>
        <w:t>(2) Odredba članka 6.a Zakona o reviziji (»Narodne novine«, br. 146/05., 139/08. i 144/12.) primjenjuje se na poduzetnike koji su prema tom članku obvezni revidirati godišnje financijske izvještaje i godišnje konsolidirane financijske izvještaje za izvještajna razdoblja koja su započela prije 1. siječnja 2016.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(3) Na poduzetnike iz stavaka 1. i 2. ovoga članka primjenjuju se prekršajne odredbe iz članka 32. Zakona o računovodstvu (»Narodne novine«, br. 109/07., 54/13. i 121/14.).</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Prestanak važenja propisa</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(1) Danom stupanja na snagu ovoga Zakona prestaje važiti Zakon o računovodstvu (»Narodne novine«, br. 109/07., 54/13. i 121/14.).</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(2) Danom stupanja na snagu ovoga Zakona u Zakonu o reviziji (»Narodne novine«, br. 146/05., 139/08. i 144/12.) članak 6.a prestaje važiti.</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Stupanje na snagu</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46. (NN 134/15)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Ovaj Zakon objavit će se u »Narodnim novinama«, a stupa na snagu 1. siječnja 2016., osim članka 44. ovoga Zakona koji stupa na snagu osmoga dana od dana objave u »Narodnim novinama«, članka 11. stavaka 1., 2. i 4. i članka 42. stavka 1. točke 7. ovoga Zakona koji stupaju na snagu 1. siječnja 2017. i članka 7. stavka 4. ovoga Zakona koji stupa na snagu 1. siječnja 2019.</w:t>
      </w:r>
    </w:p>
    <w:p w:rsidR="00974B45" w:rsidRPr="00974B45" w:rsidRDefault="00974B45" w:rsidP="00974B45">
      <w:pPr>
        <w:spacing w:before="150" w:after="0" w:line="403" w:lineRule="atLeast"/>
        <w:jc w:val="center"/>
        <w:outlineLvl w:val="3"/>
        <w:rPr>
          <w:rFonts w:ascii="Arial" w:eastAsia="Times New Roman" w:hAnsi="Arial" w:cs="Arial"/>
          <w:b/>
          <w:bCs/>
          <w:color w:val="414145"/>
          <w:sz w:val="24"/>
          <w:szCs w:val="24"/>
          <w:lang w:eastAsia="hr-HR"/>
        </w:rPr>
      </w:pPr>
      <w:r w:rsidRPr="00974B45">
        <w:rPr>
          <w:rFonts w:ascii="Arial" w:eastAsia="Times New Roman" w:hAnsi="Arial" w:cs="Arial"/>
          <w:b/>
          <w:bCs/>
          <w:color w:val="414145"/>
          <w:sz w:val="24"/>
          <w:szCs w:val="24"/>
          <w:lang w:eastAsia="hr-HR"/>
        </w:rPr>
        <w:t>Prijelazne i završne odredbe iz NN 120/16</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34.</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Poduzetnici su dužni izraditi i objaviti nefinancijsko izvješće iz članka 21.a ovoga Zakona i konsolidirano nefinancijsko izvješće iz članka 24.a ovoga Zakona za poslovnu godinu koja počinje 1. siječnja 2017. ili tijekom kalendarske godine 2017.</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35.</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Danom stupanja na snagu ovoga Zakona prestaje važiti Odluka o objavljivanju Jedinstvenog okvirnog kontnog plana (»Narodne novine«, br. 75/16. i 87/16.).</w:t>
      </w:r>
    </w:p>
    <w:p w:rsidR="00974B45" w:rsidRPr="00974B45" w:rsidRDefault="00974B45" w:rsidP="00974B45">
      <w:pPr>
        <w:spacing w:after="135" w:line="240" w:lineRule="auto"/>
        <w:jc w:val="center"/>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Članak 36.</w:t>
      </w:r>
    </w:p>
    <w:p w:rsidR="00974B45" w:rsidRPr="00974B45" w:rsidRDefault="00974B45" w:rsidP="00974B45">
      <w:pPr>
        <w:spacing w:after="135" w:line="240" w:lineRule="auto"/>
        <w:rPr>
          <w:rFonts w:ascii="Arial" w:eastAsia="Times New Roman" w:hAnsi="Arial" w:cs="Arial"/>
          <w:color w:val="414145"/>
          <w:sz w:val="21"/>
          <w:szCs w:val="21"/>
          <w:lang w:eastAsia="hr-HR"/>
        </w:rPr>
      </w:pPr>
      <w:r w:rsidRPr="00974B45">
        <w:rPr>
          <w:rFonts w:ascii="Arial" w:eastAsia="Times New Roman" w:hAnsi="Arial" w:cs="Arial"/>
          <w:color w:val="414145"/>
          <w:sz w:val="21"/>
          <w:szCs w:val="21"/>
          <w:lang w:eastAsia="hr-HR"/>
        </w:rPr>
        <w:t>Ovaj Zakon objavit će se u »Narodnim novinama«, a stupa na snagu 1. siječnja 2017.</w:t>
      </w:r>
    </w:p>
    <w:p w:rsidR="00662398" w:rsidRDefault="00662398"/>
    <w:sectPr w:rsidR="00662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7502"/>
    <w:multiLevelType w:val="multilevel"/>
    <w:tmpl w:val="3CD0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1278D"/>
    <w:multiLevelType w:val="multilevel"/>
    <w:tmpl w:val="25FE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44"/>
    <w:rsid w:val="00355144"/>
    <w:rsid w:val="00662398"/>
    <w:rsid w:val="00974B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EECE"/>
  <w15:chartTrackingRefBased/>
  <w15:docId w15:val="{0B20E745-9CED-4827-BE48-B8AA86B2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4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974B4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974B4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B45"/>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974B45"/>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974B45"/>
    <w:rPr>
      <w:rFonts w:ascii="Times New Roman" w:eastAsia="Times New Roman" w:hAnsi="Times New Roman" w:cs="Times New Roman"/>
      <w:b/>
      <w:bCs/>
      <w:sz w:val="24"/>
      <w:szCs w:val="24"/>
      <w:lang w:eastAsia="hr-HR"/>
    </w:rPr>
  </w:style>
  <w:style w:type="paragraph" w:customStyle="1" w:styleId="msonormal0">
    <w:name w:val="msonormal"/>
    <w:basedOn w:val="Normal"/>
    <w:rsid w:val="00974B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974B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74B45"/>
    <w:rPr>
      <w:color w:val="0000FF"/>
      <w:u w:val="single"/>
    </w:rPr>
  </w:style>
  <w:style w:type="character" w:styleId="FollowedHyperlink">
    <w:name w:val="FollowedHyperlink"/>
    <w:basedOn w:val="DefaultParagraphFont"/>
    <w:uiPriority w:val="99"/>
    <w:semiHidden/>
    <w:unhideWhenUsed/>
    <w:rsid w:val="00974B45"/>
    <w:rPr>
      <w:color w:val="800080"/>
      <w:u w:val="single"/>
    </w:rPr>
  </w:style>
  <w:style w:type="character" w:customStyle="1" w:styleId="preuzmi-naslov">
    <w:name w:val="preuzmi-naslov"/>
    <w:basedOn w:val="DefaultParagraphFont"/>
    <w:rsid w:val="00974B45"/>
  </w:style>
  <w:style w:type="character" w:customStyle="1" w:styleId="eknjiga">
    <w:name w:val="eknjiga"/>
    <w:basedOn w:val="DefaultParagraphFont"/>
    <w:rsid w:val="00974B45"/>
  </w:style>
  <w:style w:type="character" w:customStyle="1" w:styleId="icon-in">
    <w:name w:val="icon-in"/>
    <w:basedOn w:val="DefaultParagraphFont"/>
    <w:rsid w:val="00974B45"/>
  </w:style>
  <w:style w:type="character" w:customStyle="1" w:styleId="icon-unie602">
    <w:name w:val="icon-unie602"/>
    <w:basedOn w:val="DefaultParagraphFont"/>
    <w:rsid w:val="00974B45"/>
  </w:style>
  <w:style w:type="character" w:customStyle="1" w:styleId="baza">
    <w:name w:val="baza"/>
    <w:basedOn w:val="DefaultParagraphFont"/>
    <w:rsid w:val="00974B45"/>
  </w:style>
  <w:style w:type="paragraph" w:styleId="z-TopofForm">
    <w:name w:val="HTML Top of Form"/>
    <w:basedOn w:val="Normal"/>
    <w:next w:val="Normal"/>
    <w:link w:val="z-TopofFormChar"/>
    <w:hidden/>
    <w:uiPriority w:val="99"/>
    <w:semiHidden/>
    <w:unhideWhenUsed/>
    <w:rsid w:val="00974B4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74B45"/>
    <w:rPr>
      <w:rFonts w:ascii="Arial" w:eastAsia="Times New Roman" w:hAnsi="Arial" w:cs="Arial"/>
      <w:vanish/>
      <w:sz w:val="16"/>
      <w:szCs w:val="16"/>
      <w:lang w:eastAsia="hr-HR"/>
    </w:rPr>
  </w:style>
  <w:style w:type="character" w:customStyle="1" w:styleId="email">
    <w:name w:val="email"/>
    <w:basedOn w:val="DefaultParagraphFont"/>
    <w:rsid w:val="00974B45"/>
  </w:style>
  <w:style w:type="character" w:customStyle="1" w:styleId="input-group-btn">
    <w:name w:val="input-group-btn"/>
    <w:basedOn w:val="DefaultParagraphFont"/>
    <w:rsid w:val="00974B45"/>
  </w:style>
  <w:style w:type="character" w:customStyle="1" w:styleId="icon-arrow-right">
    <w:name w:val="icon-arrow-right"/>
    <w:basedOn w:val="DefaultParagraphFont"/>
    <w:rsid w:val="00974B45"/>
  </w:style>
  <w:style w:type="paragraph" w:styleId="z-BottomofForm">
    <w:name w:val="HTML Bottom of Form"/>
    <w:basedOn w:val="Normal"/>
    <w:next w:val="Normal"/>
    <w:link w:val="z-BottomofFormChar"/>
    <w:hidden/>
    <w:uiPriority w:val="99"/>
    <w:semiHidden/>
    <w:unhideWhenUsed/>
    <w:rsid w:val="00974B4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74B45"/>
    <w:rPr>
      <w:rFonts w:ascii="Arial" w:eastAsia="Times New Roman" w:hAnsi="Arial" w:cs="Arial"/>
      <w:vanish/>
      <w:sz w:val="16"/>
      <w:szCs w:val="16"/>
      <w:lang w:eastAsia="hr-HR"/>
    </w:rPr>
  </w:style>
  <w:style w:type="character" w:customStyle="1" w:styleId="icon-unif083">
    <w:name w:val="icon-unif083"/>
    <w:basedOn w:val="DefaultParagraphFont"/>
    <w:rsid w:val="00974B45"/>
  </w:style>
  <w:style w:type="character" w:customStyle="1" w:styleId="icon-unif099">
    <w:name w:val="icon-unif099"/>
    <w:basedOn w:val="DefaultParagraphFont"/>
    <w:rsid w:val="00974B45"/>
  </w:style>
  <w:style w:type="character" w:customStyle="1" w:styleId="icon-unif199">
    <w:name w:val="icon-unif199"/>
    <w:basedOn w:val="DefaultParagraphFont"/>
    <w:rsid w:val="0097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8583">
      <w:bodyDiv w:val="1"/>
      <w:marLeft w:val="0"/>
      <w:marRight w:val="0"/>
      <w:marTop w:val="0"/>
      <w:marBottom w:val="0"/>
      <w:divBdr>
        <w:top w:val="none" w:sz="0" w:space="0" w:color="auto"/>
        <w:left w:val="none" w:sz="0" w:space="0" w:color="auto"/>
        <w:bottom w:val="none" w:sz="0" w:space="0" w:color="auto"/>
        <w:right w:val="none" w:sz="0" w:space="0" w:color="auto"/>
      </w:divBdr>
      <w:divsChild>
        <w:div w:id="943346946">
          <w:marLeft w:val="0"/>
          <w:marRight w:val="0"/>
          <w:marTop w:val="450"/>
          <w:marBottom w:val="0"/>
          <w:divBdr>
            <w:top w:val="none" w:sz="0" w:space="0" w:color="auto"/>
            <w:left w:val="none" w:sz="0" w:space="0" w:color="auto"/>
            <w:bottom w:val="none" w:sz="0" w:space="0" w:color="auto"/>
            <w:right w:val="none" w:sz="0" w:space="0" w:color="auto"/>
          </w:divBdr>
          <w:divsChild>
            <w:div w:id="678235875">
              <w:marLeft w:val="-225"/>
              <w:marRight w:val="-225"/>
              <w:marTop w:val="0"/>
              <w:marBottom w:val="0"/>
              <w:divBdr>
                <w:top w:val="none" w:sz="0" w:space="0" w:color="auto"/>
                <w:left w:val="none" w:sz="0" w:space="0" w:color="auto"/>
                <w:bottom w:val="none" w:sz="0" w:space="0" w:color="auto"/>
                <w:right w:val="none" w:sz="0" w:space="0" w:color="auto"/>
              </w:divBdr>
              <w:divsChild>
                <w:div w:id="1200119218">
                  <w:marLeft w:val="0"/>
                  <w:marRight w:val="0"/>
                  <w:marTop w:val="0"/>
                  <w:marBottom w:val="0"/>
                  <w:divBdr>
                    <w:top w:val="none" w:sz="0" w:space="0" w:color="auto"/>
                    <w:left w:val="none" w:sz="0" w:space="0" w:color="auto"/>
                    <w:bottom w:val="none" w:sz="0" w:space="0" w:color="auto"/>
                    <w:right w:val="none" w:sz="0" w:space="0" w:color="auto"/>
                  </w:divBdr>
                  <w:divsChild>
                    <w:div w:id="26876249">
                      <w:marLeft w:val="0"/>
                      <w:marRight w:val="0"/>
                      <w:marTop w:val="600"/>
                      <w:marBottom w:val="150"/>
                      <w:divBdr>
                        <w:top w:val="none" w:sz="0" w:space="0" w:color="auto"/>
                        <w:left w:val="none" w:sz="0" w:space="0" w:color="auto"/>
                        <w:bottom w:val="none" w:sz="0" w:space="0" w:color="auto"/>
                        <w:right w:val="none" w:sz="0" w:space="0" w:color="auto"/>
                      </w:divBdr>
                      <w:divsChild>
                        <w:div w:id="1213735908">
                          <w:marLeft w:val="0"/>
                          <w:marRight w:val="0"/>
                          <w:marTop w:val="600"/>
                          <w:marBottom w:val="600"/>
                          <w:divBdr>
                            <w:top w:val="none" w:sz="0" w:space="0" w:color="auto"/>
                            <w:left w:val="none" w:sz="0" w:space="0" w:color="auto"/>
                            <w:bottom w:val="none" w:sz="0" w:space="0" w:color="auto"/>
                            <w:right w:val="none" w:sz="0" w:space="0" w:color="auto"/>
                          </w:divBdr>
                        </w:div>
                      </w:divsChild>
                    </w:div>
                    <w:div w:id="108940775">
                      <w:marLeft w:val="0"/>
                      <w:marRight w:val="0"/>
                      <w:marTop w:val="0"/>
                      <w:marBottom w:val="0"/>
                      <w:divBdr>
                        <w:top w:val="none" w:sz="0" w:space="0" w:color="auto"/>
                        <w:left w:val="none" w:sz="0" w:space="0" w:color="auto"/>
                        <w:bottom w:val="none" w:sz="0" w:space="0" w:color="auto"/>
                        <w:right w:val="none" w:sz="0" w:space="0" w:color="auto"/>
                      </w:divBdr>
                      <w:divsChild>
                        <w:div w:id="1966228475">
                          <w:marLeft w:val="0"/>
                          <w:marRight w:val="0"/>
                          <w:marTop w:val="0"/>
                          <w:marBottom w:val="0"/>
                          <w:divBdr>
                            <w:top w:val="none" w:sz="0" w:space="0" w:color="auto"/>
                            <w:left w:val="none" w:sz="0" w:space="0" w:color="auto"/>
                            <w:bottom w:val="none" w:sz="0" w:space="0" w:color="auto"/>
                            <w:right w:val="none" w:sz="0" w:space="0" w:color="auto"/>
                          </w:divBdr>
                          <w:divsChild>
                            <w:div w:id="1588150273">
                              <w:marLeft w:val="0"/>
                              <w:marRight w:val="0"/>
                              <w:marTop w:val="150"/>
                              <w:marBottom w:val="150"/>
                              <w:divBdr>
                                <w:top w:val="none" w:sz="0" w:space="0" w:color="auto"/>
                                <w:left w:val="none" w:sz="0" w:space="0" w:color="auto"/>
                                <w:bottom w:val="none" w:sz="0" w:space="0" w:color="auto"/>
                                <w:right w:val="none" w:sz="0" w:space="0" w:color="auto"/>
                              </w:divBdr>
                              <w:divsChild>
                                <w:div w:id="947783339">
                                  <w:marLeft w:val="0"/>
                                  <w:marRight w:val="0"/>
                                  <w:marTop w:val="0"/>
                                  <w:marBottom w:val="0"/>
                                  <w:divBdr>
                                    <w:top w:val="none" w:sz="0" w:space="0" w:color="auto"/>
                                    <w:left w:val="none" w:sz="0" w:space="0" w:color="auto"/>
                                    <w:bottom w:val="none" w:sz="0" w:space="0" w:color="auto"/>
                                    <w:right w:val="none" w:sz="0" w:space="0" w:color="auto"/>
                                  </w:divBdr>
                                  <w:divsChild>
                                    <w:div w:id="1388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255389">
          <w:marLeft w:val="0"/>
          <w:marRight w:val="0"/>
          <w:marTop w:val="0"/>
          <w:marBottom w:val="0"/>
          <w:divBdr>
            <w:top w:val="none" w:sz="0" w:space="0" w:color="auto"/>
            <w:left w:val="none" w:sz="0" w:space="0" w:color="auto"/>
            <w:bottom w:val="none" w:sz="0" w:space="0" w:color="auto"/>
            <w:right w:val="none" w:sz="0" w:space="0" w:color="auto"/>
          </w:divBdr>
          <w:divsChild>
            <w:div w:id="15466751">
              <w:marLeft w:val="-225"/>
              <w:marRight w:val="-225"/>
              <w:marTop w:val="0"/>
              <w:marBottom w:val="0"/>
              <w:divBdr>
                <w:top w:val="none" w:sz="0" w:space="0" w:color="auto"/>
                <w:left w:val="none" w:sz="0" w:space="0" w:color="auto"/>
                <w:bottom w:val="none" w:sz="0" w:space="0" w:color="auto"/>
                <w:right w:val="none" w:sz="0" w:space="0" w:color="auto"/>
              </w:divBdr>
              <w:divsChild>
                <w:div w:id="169760340">
                  <w:marLeft w:val="0"/>
                  <w:marRight w:val="0"/>
                  <w:marTop w:val="0"/>
                  <w:marBottom w:val="0"/>
                  <w:divBdr>
                    <w:top w:val="none" w:sz="0" w:space="0" w:color="auto"/>
                    <w:left w:val="none" w:sz="0" w:space="0" w:color="auto"/>
                    <w:bottom w:val="none" w:sz="0" w:space="0" w:color="auto"/>
                    <w:right w:val="none" w:sz="0" w:space="0" w:color="auto"/>
                  </w:divBdr>
                  <w:divsChild>
                    <w:div w:id="1589463582">
                      <w:marLeft w:val="0"/>
                      <w:marRight w:val="0"/>
                      <w:marTop w:val="0"/>
                      <w:marBottom w:val="0"/>
                      <w:divBdr>
                        <w:top w:val="none" w:sz="0" w:space="0" w:color="auto"/>
                        <w:left w:val="none" w:sz="0" w:space="0" w:color="auto"/>
                        <w:bottom w:val="none" w:sz="0" w:space="0" w:color="auto"/>
                        <w:right w:val="none" w:sz="0" w:space="0" w:color="auto"/>
                      </w:divBdr>
                    </w:div>
                  </w:divsChild>
                </w:div>
                <w:div w:id="1541429081">
                  <w:marLeft w:val="0"/>
                  <w:marRight w:val="0"/>
                  <w:marTop w:val="0"/>
                  <w:marBottom w:val="0"/>
                  <w:divBdr>
                    <w:top w:val="none" w:sz="0" w:space="0" w:color="auto"/>
                    <w:left w:val="none" w:sz="0" w:space="0" w:color="auto"/>
                    <w:bottom w:val="none" w:sz="0" w:space="0" w:color="auto"/>
                    <w:right w:val="none" w:sz="0" w:space="0" w:color="auto"/>
                  </w:divBdr>
                  <w:divsChild>
                    <w:div w:id="1738015602">
                      <w:marLeft w:val="0"/>
                      <w:marRight w:val="0"/>
                      <w:marTop w:val="0"/>
                      <w:marBottom w:val="0"/>
                      <w:divBdr>
                        <w:top w:val="none" w:sz="0" w:space="0" w:color="auto"/>
                        <w:left w:val="none" w:sz="0" w:space="0" w:color="auto"/>
                        <w:bottom w:val="none" w:sz="0" w:space="0" w:color="auto"/>
                        <w:right w:val="none" w:sz="0" w:space="0" w:color="auto"/>
                      </w:divBdr>
                    </w:div>
                    <w:div w:id="9703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cms.htm?id=17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5191" TargetMode="External"/><Relationship Id="rId5" Type="http://schemas.openxmlformats.org/officeDocument/2006/relationships/hyperlink" Target="http://www.zakon.hr/cms.htm?id=151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15207</Words>
  <Characters>86680</Characters>
  <Application>Microsoft Office Word</Application>
  <DocSecurity>0</DocSecurity>
  <Lines>722</Lines>
  <Paragraphs>203</Paragraphs>
  <ScaleCrop>false</ScaleCrop>
  <Company/>
  <LinksUpToDate>false</LinksUpToDate>
  <CharactersWithSpaces>101684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2017-10-20T08:15:00Z</dcterms:created>
  <dcterms:modified xsi:type="dcterms:W3CDTF">2017-10-20T08:20:00Z</dcterms:modified>
</cp:coreProperties>
</file>