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DB7" w:rsidRDefault="005B7DB7" w:rsidP="005B7DB7">
      <w:pPr>
        <w:jc w:val="center"/>
      </w:pPr>
      <w:bookmarkStart w:id="0" w:name="_GoBack"/>
      <w:r>
        <w:t>„Narodne novine“, broj 45/84., 59/96., 51/08. i 71/14.</w:t>
      </w:r>
    </w:p>
    <w:p w:rsidR="005B7DB7" w:rsidRDefault="005B7DB7" w:rsidP="005B7DB7">
      <w:pPr>
        <w:jc w:val="center"/>
      </w:pPr>
      <w:r>
        <w:t>Napomena:</w:t>
      </w:r>
    </w:p>
    <w:p w:rsidR="005B7DB7" w:rsidRDefault="005B7DB7" w:rsidP="005B7DB7">
      <w:pPr>
        <w:jc w:val="center"/>
      </w:pPr>
      <w:r>
        <w:t>Objavljeno u »Narodnim novinama«, br. 45/84., na temelju članka 34. stavka 2. Zakona o</w:t>
      </w:r>
    </w:p>
    <w:p w:rsidR="005B7DB7" w:rsidRDefault="005B7DB7" w:rsidP="005B7DB7">
      <w:pPr>
        <w:jc w:val="center"/>
      </w:pPr>
      <w:r>
        <w:t>zaštiti na radu (»Narodne novine«, broj 19/83.).</w:t>
      </w:r>
    </w:p>
    <w:p w:rsidR="005B7DB7" w:rsidRDefault="005B7DB7" w:rsidP="005B7DB7">
      <w:pPr>
        <w:jc w:val="center"/>
      </w:pPr>
      <w:r>
        <w:t>Primjenjuje se u dijelu u kojem nije u suprotnosti sa Zakonom o zaštiti na radu (»Narodne</w:t>
      </w:r>
    </w:p>
    <w:p w:rsidR="005B7DB7" w:rsidRDefault="005B7DB7" w:rsidP="005B7DB7">
      <w:pPr>
        <w:jc w:val="center"/>
      </w:pPr>
      <w:r>
        <w:t>novine«, br. 71/14., 118/14. i 154/14.) – prestanak važenja čl. 7., 8. i 9. koji se odnose na</w:t>
      </w:r>
    </w:p>
    <w:p w:rsidR="005B7DB7" w:rsidRDefault="005B7DB7" w:rsidP="005B7DB7">
      <w:pPr>
        <w:jc w:val="center"/>
      </w:pPr>
      <w:r>
        <w:t>iskorištavanje šuma.</w:t>
      </w:r>
    </w:p>
    <w:p w:rsidR="005B7DB7" w:rsidRDefault="005B7DB7" w:rsidP="005B7DB7">
      <w:pPr>
        <w:jc w:val="center"/>
      </w:pPr>
      <w:r>
        <w:t>PRAVILNIK</w:t>
      </w:r>
    </w:p>
    <w:p w:rsidR="005B7DB7" w:rsidRDefault="005B7DB7" w:rsidP="005B7DB7">
      <w:pPr>
        <w:jc w:val="center"/>
      </w:pPr>
      <w:r>
        <w:t>O SADRŽAJU PLANA UREĐENJA PRIVREMENIH I ZAJEDNIČKIH</w:t>
      </w:r>
    </w:p>
    <w:p w:rsidR="005B7DB7" w:rsidRDefault="005B7DB7" w:rsidP="005B7DB7">
      <w:pPr>
        <w:jc w:val="center"/>
      </w:pPr>
      <w:r>
        <w:t>PRIVREMENIH RADILIŠTA</w:t>
      </w:r>
    </w:p>
    <w:p w:rsidR="005B7DB7" w:rsidRDefault="005B7DB7" w:rsidP="005B7DB7">
      <w:pPr>
        <w:jc w:val="center"/>
      </w:pPr>
      <w:r>
        <w:t>Član 1.</w:t>
      </w:r>
    </w:p>
    <w:p w:rsidR="005B7DB7" w:rsidRDefault="005B7DB7" w:rsidP="005B7DB7">
      <w:pPr>
        <w:jc w:val="center"/>
      </w:pPr>
      <w:r>
        <w:t>Ovim pravilnikom utvrđuje se sadržaj plana uređenja privremenih i zajedničkih privremenih</w:t>
      </w:r>
    </w:p>
    <w:p w:rsidR="005B7DB7" w:rsidRDefault="005B7DB7" w:rsidP="005B7DB7">
      <w:pPr>
        <w:jc w:val="center"/>
      </w:pPr>
      <w:r>
        <w:t>radilišta u pogledu provođenja pravila zaštite na radu.</w:t>
      </w:r>
    </w:p>
    <w:p w:rsidR="005B7DB7" w:rsidRDefault="005B7DB7" w:rsidP="005B7DB7">
      <w:pPr>
        <w:jc w:val="center"/>
      </w:pPr>
      <w:r>
        <w:t>Član 2.</w:t>
      </w:r>
    </w:p>
    <w:p w:rsidR="005B7DB7" w:rsidRDefault="005B7DB7" w:rsidP="005B7DB7">
      <w:pPr>
        <w:jc w:val="center"/>
      </w:pPr>
      <w:r>
        <w:t>Pod pojmom privremenog radilišta u smislu ovoga pravilnika smatra se prostor na kojem</w:t>
      </w:r>
    </w:p>
    <w:p w:rsidR="005B7DB7" w:rsidRDefault="005B7DB7" w:rsidP="005B7DB7">
      <w:pPr>
        <w:jc w:val="center"/>
      </w:pPr>
      <w:r>
        <w:t>radnici izvode građevinske, montažne ili radove na iskorištavanju šuma, sa unapred</w:t>
      </w:r>
    </w:p>
    <w:p w:rsidR="005B7DB7" w:rsidRDefault="005B7DB7" w:rsidP="005B7DB7">
      <w:pPr>
        <w:jc w:val="center"/>
      </w:pPr>
      <w:r>
        <w:t>predviđenim rokom trajanja radova, ako ti radovi traju duže od 5 dana.</w:t>
      </w:r>
    </w:p>
    <w:p w:rsidR="005B7DB7" w:rsidRDefault="005B7DB7" w:rsidP="005B7DB7">
      <w:pPr>
        <w:jc w:val="center"/>
      </w:pPr>
      <w:r>
        <w:t>Pod pojmom zajedničkog privremenog radilišta u smislu ovoga pravilnika smatra se</w:t>
      </w:r>
    </w:p>
    <w:p w:rsidR="005B7DB7" w:rsidRDefault="005B7DB7" w:rsidP="005B7DB7">
      <w:pPr>
        <w:jc w:val="center"/>
      </w:pPr>
      <w:r>
        <w:t>istovremeno obavljanje poslova i zadataka od strane više izvođača na prostoru na kojem radnici</w:t>
      </w:r>
    </w:p>
    <w:p w:rsidR="005B7DB7" w:rsidRDefault="005B7DB7" w:rsidP="005B7DB7">
      <w:pPr>
        <w:jc w:val="center"/>
      </w:pPr>
      <w:r>
        <w:t>izvode građevinske, montažne ili radove na iskorištavanju šuma, s unapred predviđenim rokom</w:t>
      </w:r>
    </w:p>
    <w:p w:rsidR="005B7DB7" w:rsidRDefault="005B7DB7" w:rsidP="005B7DB7">
      <w:pPr>
        <w:jc w:val="center"/>
      </w:pPr>
      <w:r>
        <w:t>trajanja radova, ako ti radovi traju duže od 5 dana.</w:t>
      </w:r>
    </w:p>
    <w:p w:rsidR="005B7DB7" w:rsidRDefault="005B7DB7" w:rsidP="005B7DB7">
      <w:pPr>
        <w:jc w:val="center"/>
      </w:pPr>
      <w:r>
        <w:t>Član 3.</w:t>
      </w:r>
    </w:p>
    <w:p w:rsidR="005B7DB7" w:rsidRDefault="005B7DB7" w:rsidP="005B7DB7">
      <w:pPr>
        <w:jc w:val="center"/>
      </w:pPr>
      <w:r>
        <w:t>Organizacije udruženog rada koje na privremenim radilištima i zajedničkim privremenim</w:t>
      </w:r>
    </w:p>
    <w:p w:rsidR="005B7DB7" w:rsidRDefault="005B7DB7" w:rsidP="005B7DB7">
      <w:pPr>
        <w:jc w:val="center"/>
      </w:pPr>
      <w:r>
        <w:t>radilištima obavljaju građevinske, montažne radove ili radove na iskorištavanju šuma dužne su</w:t>
      </w:r>
    </w:p>
    <w:p w:rsidR="005B7DB7" w:rsidRDefault="005B7DB7" w:rsidP="005B7DB7">
      <w:pPr>
        <w:jc w:val="center"/>
      </w:pPr>
      <w:r>
        <w:t>prije početka izvođenja radova urediti radilište i osigurati da se radovi obavljaju u skladu s</w:t>
      </w:r>
    </w:p>
    <w:p w:rsidR="005B7DB7" w:rsidRDefault="005B7DB7" w:rsidP="005B7DB7">
      <w:pPr>
        <w:jc w:val="center"/>
      </w:pPr>
      <w:r>
        <w:t>pravilima zaštite na radu na temelju plana o uređenju radilišta.</w:t>
      </w:r>
    </w:p>
    <w:p w:rsidR="005B7DB7" w:rsidRDefault="005B7DB7" w:rsidP="005B7DB7">
      <w:pPr>
        <w:jc w:val="center"/>
      </w:pPr>
      <w:r>
        <w:t>Obaveze iz stava 1. ovoga člana odnose se i na radne ljude koji samostalno obavljaju djelatnost</w:t>
      </w:r>
    </w:p>
    <w:p w:rsidR="005B7DB7" w:rsidRDefault="005B7DB7" w:rsidP="005B7DB7">
      <w:pPr>
        <w:jc w:val="center"/>
      </w:pPr>
      <w:r>
        <w:t>osobnim radom sredstvima u vlasništvu građana ako se koriste dopunskim radom drugih osoba</w:t>
      </w:r>
    </w:p>
    <w:p w:rsidR="005B7DB7" w:rsidRDefault="005B7DB7" w:rsidP="005B7DB7">
      <w:pPr>
        <w:jc w:val="center"/>
      </w:pPr>
      <w:r>
        <w:t>njihovim zapošljavanjem (poslodavci).</w:t>
      </w:r>
    </w:p>
    <w:p w:rsidR="005B7DB7" w:rsidRDefault="005B7DB7" w:rsidP="005B7DB7">
      <w:pPr>
        <w:jc w:val="center"/>
      </w:pPr>
      <w:r>
        <w:t>Član 4.</w:t>
      </w:r>
    </w:p>
    <w:p w:rsidR="005B7DB7" w:rsidRDefault="005B7DB7" w:rsidP="005B7DB7">
      <w:pPr>
        <w:jc w:val="center"/>
      </w:pPr>
      <w:r>
        <w:t>Planom uređenja privremenog radilišta i zajedničkog privremenog radilišta treba osigurati</w:t>
      </w:r>
    </w:p>
    <w:p w:rsidR="005B7DB7" w:rsidRDefault="005B7DB7" w:rsidP="005B7DB7">
      <w:pPr>
        <w:jc w:val="center"/>
      </w:pPr>
      <w:r>
        <w:lastRenderedPageBreak/>
        <w:t>primjenu pravila zaštite na radu od izvođenja pripremnih radova do predaje gotovog objekta</w:t>
      </w:r>
    </w:p>
    <w:p w:rsidR="005B7DB7" w:rsidRDefault="005B7DB7" w:rsidP="005B7DB7">
      <w:pPr>
        <w:jc w:val="center"/>
      </w:pPr>
      <w:r>
        <w:t>investitoru kod izvođenja građevinskih ili montažnih radova, odnosno dok se obavljaju radovi</w:t>
      </w:r>
    </w:p>
    <w:p w:rsidR="005B7DB7" w:rsidRDefault="005B7DB7" w:rsidP="005B7DB7">
      <w:pPr>
        <w:jc w:val="center"/>
      </w:pPr>
      <w:r>
        <w:t>na iskorištavanju šuma.</w:t>
      </w:r>
    </w:p>
    <w:p w:rsidR="005B7DB7" w:rsidRDefault="005B7DB7" w:rsidP="005B7DB7">
      <w:pPr>
        <w:jc w:val="center"/>
      </w:pPr>
      <w:r>
        <w:t>Član 5.</w:t>
      </w:r>
    </w:p>
    <w:p w:rsidR="005B7DB7" w:rsidRDefault="005B7DB7" w:rsidP="005B7DB7">
      <w:pPr>
        <w:jc w:val="center"/>
      </w:pPr>
      <w:r>
        <w:t>2</w:t>
      </w:r>
    </w:p>
    <w:p w:rsidR="005B7DB7" w:rsidRDefault="005B7DB7" w:rsidP="005B7DB7">
      <w:pPr>
        <w:jc w:val="center"/>
      </w:pPr>
      <w:r>
        <w:t>Plan uređenja privremenog radilišta i zajedničkog privremenog radilišta na kojem se obavljaju</w:t>
      </w:r>
    </w:p>
    <w:p w:rsidR="005B7DB7" w:rsidRDefault="005B7DB7" w:rsidP="005B7DB7">
      <w:pPr>
        <w:jc w:val="center"/>
      </w:pPr>
      <w:r>
        <w:t>građevinski ili montažni radovi mora sadržavati shemu i opis radilišta.</w:t>
      </w:r>
    </w:p>
    <w:p w:rsidR="005B7DB7" w:rsidRDefault="005B7DB7" w:rsidP="005B7DB7">
      <w:pPr>
        <w:jc w:val="center"/>
      </w:pPr>
      <w:r>
        <w:t>Shemu radilišta izrađuje glavni nosioc radova, a ona sadrži ucrtane granice radilišta prema</w:t>
      </w:r>
    </w:p>
    <w:p w:rsidR="005B7DB7" w:rsidRDefault="005B7DB7" w:rsidP="005B7DB7">
      <w:pPr>
        <w:jc w:val="center"/>
      </w:pPr>
      <w:r>
        <w:t>okolini s ucrtanim objektom gradnje, privremenim objektima na radilištu, te utvrđenim</w:t>
      </w:r>
    </w:p>
    <w:p w:rsidR="005B7DB7" w:rsidRDefault="005B7DB7" w:rsidP="005B7DB7">
      <w:pPr>
        <w:jc w:val="center"/>
      </w:pPr>
      <w:r>
        <w:t>površinama za smještaj građevinskih strojeva i postrojenja, mjesta skladištenja građevinskog,</w:t>
      </w:r>
    </w:p>
    <w:p w:rsidR="005B7DB7" w:rsidRDefault="005B7DB7" w:rsidP="005B7DB7">
      <w:pPr>
        <w:jc w:val="center"/>
      </w:pPr>
      <w:r>
        <w:t>pogonskog i eksplozivnog materijala i lokaciju sanitarnih čvorova.</w:t>
      </w:r>
    </w:p>
    <w:p w:rsidR="005B7DB7" w:rsidRDefault="005B7DB7" w:rsidP="005B7DB7">
      <w:pPr>
        <w:jc w:val="center"/>
      </w:pPr>
      <w:r>
        <w:t>Opisni dio plana o uređenju radilišta izrađuje nosioc radova i pojedini izvođači u slučajevima</w:t>
      </w:r>
    </w:p>
    <w:p w:rsidR="005B7DB7" w:rsidRDefault="005B7DB7" w:rsidP="005B7DB7">
      <w:pPr>
        <w:jc w:val="center"/>
      </w:pPr>
      <w:r>
        <w:t>kada je prije početka radova potrebno prethodno riješiti načine zaštite radnika na radu, načine</w:t>
      </w:r>
    </w:p>
    <w:p w:rsidR="005B7DB7" w:rsidRDefault="005B7DB7" w:rsidP="005B7DB7">
      <w:pPr>
        <w:jc w:val="center"/>
      </w:pPr>
      <w:r>
        <w:t>uređenja radilišta i životne uvjete radnika na radilištu.</w:t>
      </w:r>
    </w:p>
    <w:p w:rsidR="005B7DB7" w:rsidRDefault="005B7DB7" w:rsidP="005B7DB7">
      <w:pPr>
        <w:jc w:val="center"/>
      </w:pPr>
      <w:r>
        <w:t>Ovisno o vrsti i složenosti radilišta opisni dio plana o uređenju radilišta sadrži:</w:t>
      </w:r>
    </w:p>
    <w:p w:rsidR="005B7DB7" w:rsidRDefault="005B7DB7" w:rsidP="005B7DB7">
      <w:pPr>
        <w:jc w:val="center"/>
      </w:pPr>
      <w:r>
        <w:t>- način obilježavanja odnosno osiguranja opasnih mjesta i ugroženih prostora na radilištu</w:t>
      </w:r>
    </w:p>
    <w:p w:rsidR="005B7DB7" w:rsidRDefault="005B7DB7" w:rsidP="005B7DB7">
      <w:pPr>
        <w:jc w:val="center"/>
      </w:pPr>
      <w:r>
        <w:t>(opasne zone);</w:t>
      </w:r>
    </w:p>
    <w:p w:rsidR="005B7DB7" w:rsidRDefault="005B7DB7" w:rsidP="005B7DB7">
      <w:pPr>
        <w:jc w:val="center"/>
      </w:pPr>
      <w:r>
        <w:t>- određivanje mjesta rada na kojima postoji povećana opasnost za život i zdravlje radnika, kao</w:t>
      </w:r>
    </w:p>
    <w:p w:rsidR="005B7DB7" w:rsidRDefault="005B7DB7" w:rsidP="005B7DB7">
      <w:pPr>
        <w:jc w:val="center"/>
      </w:pPr>
      <w:r>
        <w:t>i vrste i količine potrebnih osobnih zaštitnih sredstava odnosno zaštitne opreme;</w:t>
      </w:r>
    </w:p>
    <w:p w:rsidR="005B7DB7" w:rsidRDefault="005B7DB7" w:rsidP="005B7DB7">
      <w:pPr>
        <w:jc w:val="center"/>
      </w:pPr>
      <w:r>
        <w:t>- način uređenja i izvođenja privremenih električnih instalacija snage i rasvjete na radilištu;</w:t>
      </w:r>
    </w:p>
    <w:p w:rsidR="005B7DB7" w:rsidRDefault="005B7DB7" w:rsidP="005B7DB7">
      <w:pPr>
        <w:jc w:val="center"/>
      </w:pPr>
      <w:r>
        <w:t>- vrstu i broj oruđa za rad s povećanim opasnostima;</w:t>
      </w:r>
    </w:p>
    <w:p w:rsidR="005B7DB7" w:rsidRDefault="005B7DB7" w:rsidP="005B7DB7">
      <w:pPr>
        <w:jc w:val="center"/>
      </w:pPr>
      <w:r>
        <w:t>- planove i proračune za građenje i postavljanje skela, podupirača, razupirača i ograda;</w:t>
      </w:r>
    </w:p>
    <w:p w:rsidR="005B7DB7" w:rsidRDefault="005B7DB7" w:rsidP="005B7DB7">
      <w:pPr>
        <w:jc w:val="center"/>
      </w:pPr>
      <w:r>
        <w:t>- način uređenja i održavanja prometnica;</w:t>
      </w:r>
    </w:p>
    <w:p w:rsidR="005B7DB7" w:rsidRDefault="005B7DB7" w:rsidP="005B7DB7">
      <w:pPr>
        <w:jc w:val="center"/>
      </w:pPr>
      <w:r>
        <w:t>- određivanje mjesta, prostora i načina razmještaja i uskladištenja materijala;</w:t>
      </w:r>
    </w:p>
    <w:p w:rsidR="005B7DB7" w:rsidRDefault="005B7DB7" w:rsidP="005B7DB7">
      <w:pPr>
        <w:jc w:val="center"/>
      </w:pPr>
      <w:r>
        <w:t>- način rada na mjestima gdje se pojavljuju štetni plinovi, prašina, para odnosno gdje može doći</w:t>
      </w:r>
    </w:p>
    <w:p w:rsidR="005B7DB7" w:rsidRDefault="005B7DB7" w:rsidP="005B7DB7">
      <w:pPr>
        <w:jc w:val="center"/>
      </w:pPr>
      <w:r>
        <w:t>do požara ili nastati druge opasnosti;</w:t>
      </w:r>
    </w:p>
    <w:p w:rsidR="005B7DB7" w:rsidRDefault="005B7DB7" w:rsidP="005B7DB7">
      <w:pPr>
        <w:jc w:val="center"/>
      </w:pPr>
      <w:r>
        <w:t>- način zaštite radnika od pada s visine ili u dubinu;</w:t>
      </w:r>
    </w:p>
    <w:p w:rsidR="005B7DB7" w:rsidRDefault="005B7DB7" w:rsidP="005B7DB7">
      <w:pPr>
        <w:jc w:val="center"/>
      </w:pPr>
      <w:r>
        <w:t>- način osiguranja smještaja, prehrane i prijevoza radnika na radilište i sa radilišta;</w:t>
      </w:r>
    </w:p>
    <w:p w:rsidR="005B7DB7" w:rsidRDefault="005B7DB7" w:rsidP="005B7DB7">
      <w:pPr>
        <w:jc w:val="center"/>
      </w:pPr>
      <w:r>
        <w:t>- način organiziranja pružanja prve pomoći i medicinske pomoći;</w:t>
      </w:r>
    </w:p>
    <w:p w:rsidR="005B7DB7" w:rsidRDefault="005B7DB7" w:rsidP="005B7DB7">
      <w:pPr>
        <w:jc w:val="center"/>
      </w:pPr>
      <w:r>
        <w:t>- popis isprava, evidencija i uputa iz područja zaštite na radu, koja se moraju čuvati na radilištu.</w:t>
      </w:r>
    </w:p>
    <w:p w:rsidR="005B7DB7" w:rsidRDefault="005B7DB7" w:rsidP="005B7DB7">
      <w:pPr>
        <w:jc w:val="center"/>
      </w:pPr>
      <w:r>
        <w:t>Član 6.</w:t>
      </w:r>
    </w:p>
    <w:p w:rsidR="005B7DB7" w:rsidRDefault="005B7DB7" w:rsidP="005B7DB7">
      <w:pPr>
        <w:jc w:val="center"/>
      </w:pPr>
      <w:r>
        <w:lastRenderedPageBreak/>
        <w:t>Plan o uređenju privremenog radilišta na kojem radove izvode poslodavci sadrži opis radova</w:t>
      </w:r>
    </w:p>
    <w:p w:rsidR="005B7DB7" w:rsidRDefault="005B7DB7" w:rsidP="005B7DB7">
      <w:pPr>
        <w:jc w:val="center"/>
      </w:pPr>
      <w:r>
        <w:t>prema alinejama iz stava 4. člana 5. ovoga pravilnika u opsegu koji odgovara vrsti i složenosti</w:t>
      </w:r>
    </w:p>
    <w:p w:rsidR="005B7DB7" w:rsidRDefault="005B7DB7" w:rsidP="005B7DB7">
      <w:pPr>
        <w:jc w:val="center"/>
      </w:pPr>
      <w:r>
        <w:t>poslova koji se na radilištu izvode.</w:t>
      </w:r>
    </w:p>
    <w:p w:rsidR="005B7DB7" w:rsidRDefault="005B7DB7" w:rsidP="005B7DB7">
      <w:pPr>
        <w:jc w:val="center"/>
      </w:pPr>
      <w:r>
        <w:t>Član 7.</w:t>
      </w:r>
    </w:p>
    <w:p w:rsidR="005B7DB7" w:rsidRDefault="005B7DB7" w:rsidP="005B7DB7">
      <w:pPr>
        <w:jc w:val="center"/>
      </w:pPr>
      <w:r>
        <w:t>Članak 7. prestaje važiti u dijelu koji se odnosi na iskorištavanje šuma</w:t>
      </w:r>
    </w:p>
    <w:p w:rsidR="005B7DB7" w:rsidRDefault="005B7DB7" w:rsidP="005B7DB7">
      <w:pPr>
        <w:jc w:val="center"/>
      </w:pPr>
      <w:r>
        <w:t>3</w:t>
      </w:r>
    </w:p>
    <w:p w:rsidR="005B7DB7" w:rsidRDefault="005B7DB7" w:rsidP="005B7DB7">
      <w:pPr>
        <w:jc w:val="center"/>
      </w:pPr>
      <w:r>
        <w:t>Plan uređenja privremenog radilišta na kojem se obavlja rad na iskorištavanju šuma sadrži</w:t>
      </w:r>
    </w:p>
    <w:p w:rsidR="005B7DB7" w:rsidRDefault="005B7DB7" w:rsidP="005B7DB7">
      <w:pPr>
        <w:jc w:val="center"/>
      </w:pPr>
      <w:r>
        <w:t>naročito:</w:t>
      </w:r>
    </w:p>
    <w:p w:rsidR="005B7DB7" w:rsidRDefault="005B7DB7" w:rsidP="005B7DB7">
      <w:pPr>
        <w:jc w:val="center"/>
      </w:pPr>
      <w:r>
        <w:t>- način rada na mjestima gdje se pojavljuju posebne opasnosti pri radu radnika sa naznakom</w:t>
      </w:r>
    </w:p>
    <w:p w:rsidR="005B7DB7" w:rsidRDefault="005B7DB7" w:rsidP="005B7DB7">
      <w:pPr>
        <w:jc w:val="center"/>
      </w:pPr>
      <w:r>
        <w:t>vrste i opsega opasnosti;</w:t>
      </w:r>
    </w:p>
    <w:p w:rsidR="005B7DB7" w:rsidRDefault="005B7DB7" w:rsidP="005B7DB7">
      <w:pPr>
        <w:jc w:val="center"/>
      </w:pPr>
      <w:r>
        <w:t>- vrstu i količinu potrebnih osobnih zaštitnih sredstava i zaštite opreme;</w:t>
      </w:r>
    </w:p>
    <w:p w:rsidR="005B7DB7" w:rsidRDefault="005B7DB7" w:rsidP="005B7DB7">
      <w:pPr>
        <w:jc w:val="center"/>
      </w:pPr>
      <w:r>
        <w:t>- određivanje mjesta, prostora i načina razmještaja i uskladištenja materijala;</w:t>
      </w:r>
    </w:p>
    <w:p w:rsidR="005B7DB7" w:rsidRDefault="005B7DB7" w:rsidP="005B7DB7">
      <w:pPr>
        <w:jc w:val="center"/>
      </w:pPr>
      <w:r>
        <w:t>- način osiguranja smještaja, prehrane i prijevoza radnika na radilište i sa radilišta;</w:t>
      </w:r>
    </w:p>
    <w:p w:rsidR="005B7DB7" w:rsidRDefault="005B7DB7" w:rsidP="005B7DB7">
      <w:pPr>
        <w:jc w:val="center"/>
      </w:pPr>
      <w:r>
        <w:t>- način organiziranja pružanja prve pomoći i medicinske pomoći.</w:t>
      </w:r>
    </w:p>
    <w:p w:rsidR="005B7DB7" w:rsidRDefault="005B7DB7" w:rsidP="005B7DB7">
      <w:pPr>
        <w:jc w:val="center"/>
      </w:pPr>
      <w:r>
        <w:t>Član 8.</w:t>
      </w:r>
    </w:p>
    <w:p w:rsidR="005B7DB7" w:rsidRDefault="005B7DB7" w:rsidP="005B7DB7">
      <w:pPr>
        <w:jc w:val="center"/>
      </w:pPr>
      <w:r>
        <w:t>Članak 8. prestaje važiti u dijelu koji se odnosi na iskorištavanje šuma</w:t>
      </w:r>
    </w:p>
    <w:p w:rsidR="005B7DB7" w:rsidRDefault="005B7DB7" w:rsidP="005B7DB7">
      <w:pPr>
        <w:jc w:val="center"/>
      </w:pPr>
      <w:r>
        <w:t>Svaki izvođač radova na zajedničkom radilištu dužan je izraditi svoj plan provođenja pravila</w:t>
      </w:r>
    </w:p>
    <w:p w:rsidR="005B7DB7" w:rsidRDefault="005B7DB7" w:rsidP="005B7DB7">
      <w:pPr>
        <w:jc w:val="center"/>
      </w:pPr>
      <w:r>
        <w:t>zaštite na radu koji sadrži opis radova prema alinejama iz stava 4. člana 5. ovoga pravilnika i</w:t>
      </w:r>
    </w:p>
    <w:p w:rsidR="005B7DB7" w:rsidRDefault="005B7DB7" w:rsidP="005B7DB7">
      <w:pPr>
        <w:jc w:val="center"/>
      </w:pPr>
      <w:r>
        <w:t>jedan primjerak plana dostaviti glavnom nosiocu radova.</w:t>
      </w:r>
    </w:p>
    <w:p w:rsidR="005B7DB7" w:rsidRDefault="005B7DB7" w:rsidP="005B7DB7">
      <w:pPr>
        <w:jc w:val="center"/>
      </w:pPr>
      <w:r>
        <w:t>Član 9.</w:t>
      </w:r>
    </w:p>
    <w:p w:rsidR="005B7DB7" w:rsidRDefault="005B7DB7" w:rsidP="005B7DB7">
      <w:pPr>
        <w:jc w:val="center"/>
      </w:pPr>
      <w:r>
        <w:t>Članak 9. prestaje važiti u dijelu koji se odnosi na iskorištavanje šuma</w:t>
      </w:r>
    </w:p>
    <w:p w:rsidR="005B7DB7" w:rsidRDefault="005B7DB7" w:rsidP="005B7DB7">
      <w:pPr>
        <w:jc w:val="center"/>
      </w:pPr>
      <w:r>
        <w:t>Glavni nosioc radova dužan je izraditi jedinstveni plan uređenja zajedničkog radilišta i osigurati</w:t>
      </w:r>
    </w:p>
    <w:p w:rsidR="005B7DB7" w:rsidRDefault="005B7DB7" w:rsidP="005B7DB7">
      <w:pPr>
        <w:jc w:val="center"/>
      </w:pPr>
      <w:r>
        <w:t>provođenje planova o primjeni pravila zaštite na radu za sve izvodače radova tako da se radovi</w:t>
      </w:r>
    </w:p>
    <w:p w:rsidR="005B7DB7" w:rsidRDefault="005B7DB7" w:rsidP="005B7DB7">
      <w:pPr>
        <w:jc w:val="center"/>
      </w:pPr>
      <w:r>
        <w:t>mogu izvoditi bez ugrožavanja života i zdravlja radnika.</w:t>
      </w:r>
    </w:p>
    <w:p w:rsidR="005B7DB7" w:rsidRDefault="005B7DB7" w:rsidP="005B7DB7">
      <w:pPr>
        <w:jc w:val="center"/>
      </w:pPr>
      <w:r>
        <w:t>Ako se izvođenje radova zbog prirode procesa rada ne može organizirati tako da se rad više</w:t>
      </w:r>
    </w:p>
    <w:p w:rsidR="005B7DB7" w:rsidRDefault="005B7DB7" w:rsidP="005B7DB7">
      <w:pPr>
        <w:jc w:val="center"/>
      </w:pPr>
      <w:r>
        <w:t>izvođača radova obavlja istovremeno, glavni nosioc radova mora osigurati naizmjenično</w:t>
      </w:r>
    </w:p>
    <w:p w:rsidR="005B7DB7" w:rsidRDefault="005B7DB7" w:rsidP="005B7DB7">
      <w:pPr>
        <w:jc w:val="center"/>
      </w:pPr>
      <w:r>
        <w:t>obavljanje poslova.</w:t>
      </w:r>
    </w:p>
    <w:p w:rsidR="005B7DB7" w:rsidRDefault="005B7DB7" w:rsidP="005B7DB7">
      <w:pPr>
        <w:jc w:val="center"/>
      </w:pPr>
      <w:r>
        <w:t>Glavni nosioc radova dužan je u toku izvođenja radova koordinirati način izvođenja radova</w:t>
      </w:r>
    </w:p>
    <w:p w:rsidR="005B7DB7" w:rsidRDefault="005B7DB7" w:rsidP="005B7DB7">
      <w:pPr>
        <w:jc w:val="center"/>
      </w:pPr>
      <w:r>
        <w:t>prema dinamici i specifičnosti izvođenja radova.</w:t>
      </w:r>
    </w:p>
    <w:p w:rsidR="005B7DB7" w:rsidRDefault="005B7DB7" w:rsidP="005B7DB7">
      <w:pPr>
        <w:jc w:val="center"/>
      </w:pPr>
      <w:r>
        <w:t>Član 10.</w:t>
      </w:r>
    </w:p>
    <w:p w:rsidR="00277F1C" w:rsidRDefault="005B7DB7" w:rsidP="005B7DB7">
      <w:pPr>
        <w:jc w:val="center"/>
      </w:pPr>
      <w:r>
        <w:t>Ovaj Pravilnik stupa na snagu osmoga dana nakon objave u “Narodnim novinama”.</w:t>
      </w:r>
      <w:bookmarkEnd w:id="0"/>
    </w:p>
    <w:sectPr w:rsidR="00277F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22F"/>
    <w:rsid w:val="00277F1C"/>
    <w:rsid w:val="0038222F"/>
    <w:rsid w:val="005B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77CA43-B4D8-46F5-8A3E-4900E4FE0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887</Words>
  <Characters>5058</Characters>
  <Application>Microsoft Office Word</Application>
  <DocSecurity>0</DocSecurity>
  <Lines>42</Lines>
  <Paragraphs>11</Paragraphs>
  <ScaleCrop>false</ScaleCrop>
  <Company/>
  <LinksUpToDate>false</LinksUpToDate>
  <CharactersWithSpaces>5934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Kristijan Morrison</dc:creator>
  <cp:keywords/>
  <dc:description/>
  <cp:lastModifiedBy>Kristijan Morrison</cp:lastModifiedBy>
  <cp:revision>3</cp:revision>
  <dcterms:created xsi:type="dcterms:W3CDTF">2017-10-19T09:27:00Z</dcterms:created>
  <dcterms:modified xsi:type="dcterms:W3CDTF">2017-10-19T09:27:00Z</dcterms:modified>
</cp:coreProperties>
</file>